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73E4E" w:rsidRPr="00D11E1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11E11" w:rsidRDefault="008155B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1E1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3549D" w:rsidRDefault="0066200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155BB" w:rsidRPr="0013549D">
                  <w:rPr>
                    <w:rFonts w:ascii="Times New Roman" w:hAnsi="Times New Roman"/>
                    <w:b/>
                    <w:sz w:val="24"/>
                  </w:rPr>
                  <w:t>Garai Dóra</w:t>
                </w:r>
              </w:sdtContent>
            </w:sdt>
            <w:r w:rsidR="00475F46" w:rsidRPr="001354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155BB" w:rsidRPr="0013549D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D11E11" w:rsidRDefault="008155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D11E11" w:rsidRDefault="008155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D11E11">
        <w:rPr>
          <w:rFonts w:ascii="Times New Roman" w:hAnsi="Times New Roman"/>
          <w:sz w:val="24"/>
          <w:szCs w:val="24"/>
        </w:rPr>
        <w:t>….</w:t>
      </w:r>
    </w:p>
    <w:p w:rsidR="00CC0CD0" w:rsidRPr="00D11E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8155B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D11E1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 w:rsidRPr="00D11E11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D11E11" w:rsidRDefault="0066200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D11E11">
        <w:rPr>
          <w:rFonts w:ascii="Times New Roman" w:hAnsi="Times New Roman"/>
          <w:sz w:val="24"/>
          <w:szCs w:val="24"/>
        </w:rPr>
        <w:t xml:space="preserve">   </w:t>
      </w:r>
      <w:r w:rsidR="00EE2CF1" w:rsidRPr="00D11E11">
        <w:rPr>
          <w:rFonts w:ascii="Times New Roman" w:hAnsi="Times New Roman"/>
          <w:sz w:val="24"/>
          <w:szCs w:val="24"/>
        </w:rPr>
        <w:t xml:space="preserve"> </w:t>
      </w:r>
      <w:r w:rsidR="00741CEA" w:rsidRPr="00D11E11">
        <w:rPr>
          <w:rFonts w:ascii="Times New Roman" w:hAnsi="Times New Roman"/>
          <w:sz w:val="24"/>
          <w:szCs w:val="24"/>
        </w:rPr>
        <w:t xml:space="preserve">  </w:t>
      </w:r>
    </w:p>
    <w:p w:rsidR="00CC0CD0" w:rsidRPr="00D11E11" w:rsidRDefault="0066200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 w:rsidRPr="00D11E11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D11E11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D11E11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D11E11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815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1E11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D11E11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11E11" w:rsidRDefault="00815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11E11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11E11">
            <w:rPr>
              <w:rFonts w:ascii="Times New Roman" w:hAnsi="Times New Roman"/>
              <w:sz w:val="28"/>
            </w:rPr>
            <w:t>2023</w:t>
          </w:r>
        </w:sdtContent>
      </w:sdt>
      <w:r w:rsidRPr="00D11E11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11E11">
            <w:rPr>
              <w:rFonts w:ascii="Times New Roman" w:hAnsi="Times New Roman"/>
              <w:sz w:val="28"/>
            </w:rPr>
            <w:t>január</w:t>
          </w:r>
        </w:sdtContent>
      </w:sdt>
      <w:r w:rsidRPr="00D11E11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11E11">
            <w:rPr>
              <w:rFonts w:ascii="Times New Roman" w:hAnsi="Times New Roman"/>
              <w:sz w:val="28"/>
            </w:rPr>
            <w:t>24</w:t>
          </w:r>
        </w:sdtContent>
      </w:sdt>
      <w:r w:rsidRPr="00D11E11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D11E11">
        <w:rPr>
          <w:rFonts w:ascii="Times New Roman" w:hAnsi="Times New Roman"/>
          <w:bCs/>
          <w:sz w:val="28"/>
          <w:szCs w:val="28"/>
        </w:rPr>
        <w:t>-</w:t>
      </w:r>
      <w:r w:rsidR="00EE2CF1" w:rsidRPr="00D11E11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11E11">
            <w:rPr>
              <w:rFonts w:ascii="Times New Roman" w:hAnsi="Times New Roman"/>
              <w:sz w:val="28"/>
            </w:rPr>
            <w:t>ei</w:t>
          </w:r>
        </w:sdtContent>
      </w:sdt>
      <w:r w:rsidR="00EE2CF1" w:rsidRPr="00D11E11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D11E11" w:rsidRDefault="008155B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11E11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D11E11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D11E11"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D11E11">
        <w:rPr>
          <w:rFonts w:ascii="Times New Roman" w:hAnsi="Times New Roman"/>
          <w:bCs/>
          <w:sz w:val="28"/>
          <w:szCs w:val="28"/>
        </w:rPr>
        <w:t xml:space="preserve"> </w:t>
      </w:r>
      <w:r w:rsidRPr="00D11E11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D11E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D11E11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D11E11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8155BB" w:rsidP="00782F87">
      <w:pPr>
        <w:widowControl w:val="0"/>
        <w:autoSpaceDE w:val="0"/>
        <w:spacing w:after="0" w:line="240" w:lineRule="auto"/>
        <w:ind w:left="1276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11E11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D11E11">
        <w:rPr>
          <w:rFonts w:ascii="Times New Roman" w:hAnsi="Times New Roman"/>
          <w:b/>
          <w:sz w:val="24"/>
          <w:szCs w:val="24"/>
          <w:u w:val="single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D11E11">
            <w:rPr>
              <w:rFonts w:ascii="Times New Roman" w:hAnsi="Times New Roman"/>
              <w:sz w:val="24"/>
            </w:rPr>
            <w:t>Javaslat a Budapest Főváros VII. kerület Erzsébetváros Önkormányzata Képviselő-testületének a Szervezeti- és Működési Szabályzatáról szóló 38/2020. (IX.24.) önkormányzati rendeletének módosítására, a Képviselő-testület üléseire javasolt</w:t>
          </w:r>
          <w:r w:rsidR="00782F87" w:rsidRPr="00D11E11">
            <w:rPr>
              <w:rFonts w:ascii="Times New Roman" w:hAnsi="Times New Roman"/>
              <w:sz w:val="24"/>
            </w:rPr>
            <w:t xml:space="preserve"> előterjesztések címére  </w:t>
          </w:r>
        </w:sdtContent>
      </w:sdt>
    </w:p>
    <w:p w:rsidR="00B74DD8" w:rsidRPr="00D11E11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D11E11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D11E11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D11E11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D11E11" w:rsidRDefault="008155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D11E1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8155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D11E11">
            <w:rPr>
              <w:rFonts w:ascii="Times New Roman" w:hAnsi="Times New Roman"/>
              <w:sz w:val="24"/>
            </w:rPr>
            <w:t>Garai Dóra</w:t>
          </w:r>
        </w:sdtContent>
      </w:sdt>
    </w:p>
    <w:p w:rsidR="00CC0CD0" w:rsidRPr="00D11E11" w:rsidRDefault="008155B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Pr="00D11E11"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Pr="00D11E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8155B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D11E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11E11" w:rsidRDefault="008155B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Tóth László</w:t>
      </w:r>
    </w:p>
    <w:p w:rsidR="00CC0CD0" w:rsidRPr="00D11E11" w:rsidRDefault="008155B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jegyző</w:t>
      </w:r>
    </w:p>
    <w:p w:rsidR="0001782D" w:rsidRPr="00D11E11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8D9" w:rsidRPr="00D11E11" w:rsidRDefault="002E08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D11E11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3549D" w:rsidRDefault="008155B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3549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3549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3549D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13549D" w:rsidRDefault="008155BB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3549D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D11E11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56FA" w:rsidRPr="00D11E11" w:rsidRDefault="008155BB" w:rsidP="005456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"/>
      <w:r w:rsidRPr="00D11E11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5456FA" w:rsidRPr="00D11E11" w:rsidRDefault="005456FA" w:rsidP="00C07B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456FA" w:rsidRPr="00D11E11" w:rsidRDefault="008155BB" w:rsidP="008E1ECD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 xml:space="preserve">Előzmények </w:t>
      </w:r>
    </w:p>
    <w:p w:rsidR="00C872AE" w:rsidRPr="00D11E11" w:rsidRDefault="00C872AE" w:rsidP="007847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17A8" w:rsidRPr="00D11E11" w:rsidRDefault="008155BB" w:rsidP="005456FA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11E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A demokratikus működés egyik alapelve, hogy a polgárok tisztában legyenek jogi környezetük szabályozásaival, esetünkben hogy jobban megismerhessék az önkormányzat rendeleteit. Ehhez szükséges, hogy a nyilvános képviselő-testületi ülésről szóló meghívón szereplő címeken a </w:t>
      </w:r>
      <w:proofErr w:type="gramStart"/>
      <w:r w:rsidRPr="00D11E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laikus</w:t>
      </w:r>
      <w:proofErr w:type="gramEnd"/>
      <w:r w:rsidRPr="00D11E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nyilvánosság is kiigazodjon, egyértelműen ismerje meg a címből, miről fog szólni az előterjesztés akkor is, ha nem rendelkezik jogi jártassággal, vagy a korábbi önkormányzati rendeletek ismeretével. Ennek segítségével a közéletben kevésbé eligazodni képes, vagy passzívabb választópolgár is nagyobb valószínűséggel vonható be a helyhatósági közéletbe, erősítve ezzel a demokratikus működést.</w:t>
      </w:r>
    </w:p>
    <w:p w:rsidR="008E1ECD" w:rsidRPr="00D11E11" w:rsidRDefault="008E1ECD" w:rsidP="005456FA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DF51BA" w:rsidRPr="00D11E11" w:rsidRDefault="00DF51BA" w:rsidP="005456FA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E1ECD" w:rsidRPr="00D11E11" w:rsidRDefault="008155BB" w:rsidP="008E1ECD">
      <w:pPr>
        <w:pStyle w:val="Listaszerbekezds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Hatásvizsgálat</w:t>
      </w:r>
    </w:p>
    <w:p w:rsidR="00AB616E" w:rsidRPr="00D11E11" w:rsidRDefault="00AB616E" w:rsidP="008A452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8E1ECD" w:rsidRPr="00D11E11" w:rsidRDefault="008155BB" w:rsidP="008A452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D11E1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11E11">
        <w:rPr>
          <w:rFonts w:ascii="Times New Roman" w:hAnsi="Times New Roman"/>
          <w:sz w:val="24"/>
          <w:szCs w:val="24"/>
        </w:rPr>
        <w:t xml:space="preserve">a </w:t>
      </w:r>
      <w:r w:rsidRPr="00D11E11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Szervezeti- és Működési Szabályzatáról szóló </w:t>
      </w:r>
      <w:r w:rsidRPr="00D11E11">
        <w:rPr>
          <w:rFonts w:ascii="Times New Roman" w:hAnsi="Times New Roman"/>
          <w:sz w:val="24"/>
          <w:szCs w:val="24"/>
        </w:rPr>
        <w:t>38/2020. (IX.24.)</w:t>
      </w:r>
      <w:r w:rsidRPr="00D11E11">
        <w:rPr>
          <w:rFonts w:ascii="Times New Roman" w:hAnsi="Times New Roman"/>
          <w:iCs/>
          <w:sz w:val="24"/>
          <w:szCs w:val="24"/>
        </w:rPr>
        <w:t xml:space="preserve"> </w:t>
      </w:r>
      <w:r w:rsidRPr="00D11E11">
        <w:rPr>
          <w:rFonts w:ascii="Times New Roman" w:hAnsi="Times New Roman"/>
          <w:sz w:val="24"/>
          <w:szCs w:val="24"/>
        </w:rPr>
        <w:t>önkormányzati rendelet módosításának várható hatásai a jogalkotásról szóló 2010. évi CXXX. törvény 17. §-a szerint</w:t>
      </w:r>
    </w:p>
    <w:p w:rsidR="00BD3DC3" w:rsidRPr="00D11E11" w:rsidRDefault="00BD3DC3" w:rsidP="008A452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D11E11" w:rsidRDefault="008155BB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1) Társadalmi, gazdasági, költségvetési hatások:</w:t>
      </w:r>
    </w:p>
    <w:p w:rsidR="00A413A4" w:rsidRPr="00D11E11" w:rsidRDefault="008155BB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 xml:space="preserve">A rendeletmódosítónak </w:t>
      </w:r>
      <w:r w:rsidR="00F123C0" w:rsidRPr="00D11E11">
        <w:rPr>
          <w:rFonts w:ascii="Times New Roman" w:hAnsi="Times New Roman"/>
          <w:sz w:val="24"/>
          <w:szCs w:val="24"/>
        </w:rPr>
        <w:t xml:space="preserve">gazdasági, költségvetési hatása nincs. Életbelépésével elősegíti </w:t>
      </w:r>
      <w:r w:rsidR="00E612D8" w:rsidRPr="00D11E11">
        <w:rPr>
          <w:rFonts w:ascii="Times New Roman" w:hAnsi="Times New Roman"/>
          <w:sz w:val="24"/>
          <w:szCs w:val="24"/>
        </w:rPr>
        <w:t xml:space="preserve">a kerületi </w:t>
      </w:r>
      <w:r w:rsidR="00FA0FB1" w:rsidRPr="00D11E11">
        <w:rPr>
          <w:rFonts w:ascii="Times New Roman" w:hAnsi="Times New Roman"/>
          <w:sz w:val="24"/>
          <w:szCs w:val="24"/>
        </w:rPr>
        <w:t>polgárok</w:t>
      </w:r>
      <w:r w:rsidR="00E612D8" w:rsidRPr="00D11E11">
        <w:rPr>
          <w:rFonts w:ascii="Times New Roman" w:hAnsi="Times New Roman"/>
          <w:sz w:val="24"/>
          <w:szCs w:val="24"/>
        </w:rPr>
        <w:t xml:space="preserve"> közéletben való</w:t>
      </w:r>
      <w:r w:rsidR="00FA0FB1" w:rsidRPr="00D11E1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A0FB1" w:rsidRPr="00D11E11">
        <w:rPr>
          <w:rFonts w:ascii="Times New Roman" w:hAnsi="Times New Roman"/>
          <w:sz w:val="24"/>
          <w:szCs w:val="24"/>
        </w:rPr>
        <w:t>aktivitását</w:t>
      </w:r>
      <w:proofErr w:type="gramEnd"/>
      <w:r w:rsidR="00FA0FB1" w:rsidRPr="00D11E11">
        <w:rPr>
          <w:rFonts w:ascii="Times New Roman" w:hAnsi="Times New Roman"/>
          <w:sz w:val="24"/>
          <w:szCs w:val="24"/>
        </w:rPr>
        <w:t xml:space="preserve">, ezáltal egy egészségesebb képviseleti demokrácia </w:t>
      </w:r>
      <w:r w:rsidR="00745966" w:rsidRPr="00D11E11">
        <w:rPr>
          <w:rFonts w:ascii="Times New Roman" w:hAnsi="Times New Roman"/>
          <w:sz w:val="24"/>
          <w:szCs w:val="24"/>
        </w:rPr>
        <w:t>egyik építő</w:t>
      </w:r>
      <w:r w:rsidR="002D61CF" w:rsidRPr="00D11E11">
        <w:rPr>
          <w:rFonts w:ascii="Times New Roman" w:hAnsi="Times New Roman"/>
          <w:sz w:val="24"/>
          <w:szCs w:val="24"/>
        </w:rPr>
        <w:t>köve.</w:t>
      </w:r>
    </w:p>
    <w:p w:rsidR="002D61CF" w:rsidRPr="00D11E11" w:rsidRDefault="002D61CF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D11E11" w:rsidRDefault="008155BB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2) Környezeti és egészségügyi hatások:</w:t>
      </w:r>
    </w:p>
    <w:p w:rsidR="00A413A4" w:rsidRPr="00D11E11" w:rsidRDefault="008155BB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A rendeletmódosításnak k</w:t>
      </w:r>
      <w:r w:rsidR="002D61CF" w:rsidRPr="00D11E11">
        <w:rPr>
          <w:rFonts w:ascii="Times New Roman" w:hAnsi="Times New Roman"/>
          <w:sz w:val="24"/>
          <w:szCs w:val="24"/>
        </w:rPr>
        <w:t>örnyezeti és egészségügyi hatása nincs.</w:t>
      </w:r>
    </w:p>
    <w:p w:rsidR="00A413A4" w:rsidRPr="00D11E11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D11E11" w:rsidRDefault="008155BB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3) Adminisztratív terheket befolyásoló hatás:</w:t>
      </w:r>
    </w:p>
    <w:p w:rsidR="00A413A4" w:rsidRPr="00D11E11" w:rsidRDefault="008155BB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A</w:t>
      </w:r>
      <w:r w:rsidR="00BD3DC3" w:rsidRPr="00D11E11">
        <w:rPr>
          <w:rFonts w:ascii="Times New Roman" w:hAnsi="Times New Roman"/>
          <w:sz w:val="24"/>
          <w:szCs w:val="24"/>
        </w:rPr>
        <w:t xml:space="preserve"> rendeletmódosításnak a</w:t>
      </w:r>
      <w:r w:rsidRPr="00D11E11">
        <w:rPr>
          <w:rFonts w:ascii="Times New Roman" w:hAnsi="Times New Roman"/>
          <w:sz w:val="24"/>
          <w:szCs w:val="24"/>
        </w:rPr>
        <w:t>dminisztratív terheket befolyásoló hatása nincs.</w:t>
      </w:r>
    </w:p>
    <w:p w:rsidR="00A413A4" w:rsidRPr="00D11E11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D11E11" w:rsidRDefault="008155BB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4) A jogszabály megalkotásának szükségessége, a jogalkotás elmaradásának várható következményei:</w:t>
      </w:r>
    </w:p>
    <w:p w:rsidR="00A413A4" w:rsidRPr="00D11E11" w:rsidRDefault="008155BB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A lakosság passzívitás</w:t>
      </w:r>
      <w:r w:rsidR="00F96684" w:rsidRPr="00D11E11">
        <w:rPr>
          <w:rFonts w:ascii="Times New Roman" w:hAnsi="Times New Roman"/>
          <w:sz w:val="24"/>
          <w:szCs w:val="24"/>
        </w:rPr>
        <w:t>a a közélet iránt</w:t>
      </w:r>
      <w:r w:rsidR="005F1ADB" w:rsidRPr="00D11E11">
        <w:rPr>
          <w:rFonts w:ascii="Times New Roman" w:hAnsi="Times New Roman"/>
          <w:sz w:val="24"/>
          <w:szCs w:val="24"/>
        </w:rPr>
        <w:t xml:space="preserve">, politikai </w:t>
      </w:r>
      <w:proofErr w:type="gramStart"/>
      <w:r w:rsidR="005F1ADB" w:rsidRPr="00D11E11">
        <w:rPr>
          <w:rFonts w:ascii="Times New Roman" w:hAnsi="Times New Roman"/>
          <w:sz w:val="24"/>
          <w:szCs w:val="24"/>
        </w:rPr>
        <w:t>apátia</w:t>
      </w:r>
      <w:proofErr w:type="gramEnd"/>
      <w:r w:rsidR="005F1ADB" w:rsidRPr="00D11E11">
        <w:rPr>
          <w:rFonts w:ascii="Times New Roman" w:hAnsi="Times New Roman"/>
          <w:sz w:val="24"/>
          <w:szCs w:val="24"/>
        </w:rPr>
        <w:t>, mely</w:t>
      </w:r>
      <w:r w:rsidR="00F96684" w:rsidRPr="00D11E11">
        <w:rPr>
          <w:rFonts w:ascii="Times New Roman" w:hAnsi="Times New Roman"/>
          <w:sz w:val="24"/>
          <w:szCs w:val="24"/>
        </w:rPr>
        <w:t xml:space="preserve"> </w:t>
      </w:r>
      <w:r w:rsidR="00715C6A" w:rsidRPr="00D11E11">
        <w:rPr>
          <w:rFonts w:ascii="Times New Roman" w:hAnsi="Times New Roman"/>
          <w:sz w:val="24"/>
          <w:szCs w:val="24"/>
        </w:rPr>
        <w:t xml:space="preserve">az önkormányzat nyilvános működésének </w:t>
      </w:r>
      <w:r w:rsidR="003B05B6" w:rsidRPr="00D11E11">
        <w:rPr>
          <w:rFonts w:ascii="Times New Roman" w:hAnsi="Times New Roman"/>
          <w:sz w:val="24"/>
          <w:szCs w:val="24"/>
        </w:rPr>
        <w:t xml:space="preserve">kiüresedésével járhat, </w:t>
      </w:r>
      <w:r w:rsidR="00240669" w:rsidRPr="00D11E11">
        <w:rPr>
          <w:rFonts w:ascii="Times New Roman" w:hAnsi="Times New Roman"/>
          <w:sz w:val="24"/>
          <w:szCs w:val="24"/>
        </w:rPr>
        <w:t>(ld. a nyilvános üléseken és közmeghallgatáson való alacsony részvételi hajlandóság)</w:t>
      </w:r>
    </w:p>
    <w:p w:rsidR="00A413A4" w:rsidRDefault="00A413A4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69F7" w:rsidRPr="00D11E11" w:rsidRDefault="007C69F7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3A4" w:rsidRPr="00D11E11" w:rsidRDefault="008155BB" w:rsidP="00A413A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lastRenderedPageBreak/>
        <w:t>5) A jogszabály alkalmazásához szükséges személyi, szervezeti, tárgyi és pénzügyi feltételek:</w:t>
      </w:r>
    </w:p>
    <w:p w:rsidR="00BD3DC3" w:rsidRPr="00D11E11" w:rsidRDefault="008155BB" w:rsidP="00C81F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A jogszabály alkalmazásához szükséges személyi, szervezeti, tárgyi, és pénzügyi feltételek a Polgármesteri Hivatal keretein belül rendelkezésre állnak. Pénzügyi többletköltséget a rendelet végrehajtásának biztosítása nem igényel.</w:t>
      </w:r>
      <w:r w:rsidR="00EC4F33" w:rsidRPr="00D11E11">
        <w:rPr>
          <w:rFonts w:ascii="Times New Roman" w:hAnsi="Times New Roman"/>
          <w:sz w:val="24"/>
          <w:szCs w:val="24"/>
        </w:rPr>
        <w:t xml:space="preserve"> </w:t>
      </w:r>
    </w:p>
    <w:p w:rsidR="00BD3DC3" w:rsidRPr="00D11E11" w:rsidRDefault="00BD3DC3" w:rsidP="00C81F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3DC3" w:rsidRPr="00D11E11" w:rsidRDefault="00BD3DC3" w:rsidP="00C81F3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1F39" w:rsidRPr="00D11E11" w:rsidRDefault="008155BB" w:rsidP="00C81F3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Kérem a Képviselő-testületet az előterjesztés megtárgyalására és</w:t>
      </w:r>
      <w:r w:rsidR="00B44168" w:rsidRPr="00D11E11">
        <w:rPr>
          <w:rFonts w:ascii="Times New Roman" w:hAnsi="Times New Roman"/>
          <w:sz w:val="24"/>
          <w:szCs w:val="24"/>
        </w:rPr>
        <w:t xml:space="preserve"> a rendelettervezet elfogadására.</w:t>
      </w:r>
    </w:p>
    <w:p w:rsidR="00CD5FB1" w:rsidRPr="00D11E11" w:rsidRDefault="00CD5FB1" w:rsidP="00CD5F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6FA" w:rsidRPr="00D11E11" w:rsidRDefault="005456FA" w:rsidP="00545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E5E79" w:rsidRPr="00D11E11" w:rsidRDefault="004E5E79" w:rsidP="005456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56FA" w:rsidRPr="00D11E11" w:rsidRDefault="008155BB" w:rsidP="005456FA">
      <w:pPr>
        <w:spacing w:after="0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>Budapest, 2022</w:t>
      </w:r>
      <w:r w:rsidR="00BD3DC3" w:rsidRPr="00D11E11">
        <w:rPr>
          <w:rFonts w:ascii="Times New Roman" w:hAnsi="Times New Roman"/>
          <w:sz w:val="24"/>
          <w:szCs w:val="24"/>
        </w:rPr>
        <w:t xml:space="preserve">. december </w:t>
      </w:r>
      <w:r w:rsidR="0013549D">
        <w:rPr>
          <w:rFonts w:ascii="Times New Roman" w:hAnsi="Times New Roman"/>
          <w:sz w:val="24"/>
          <w:szCs w:val="24"/>
        </w:rPr>
        <w:t>21.</w:t>
      </w:r>
    </w:p>
    <w:p w:rsidR="005456FA" w:rsidRPr="00D11E11" w:rsidRDefault="005456FA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56FA" w:rsidRPr="00D11E11" w:rsidRDefault="008155BB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  <w:lang w:val="x-none"/>
        </w:rPr>
        <w:tab/>
      </w:r>
      <w:r w:rsidRPr="00D11E11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872C46" w:rsidRPr="00D11E11">
        <w:rPr>
          <w:rFonts w:ascii="Times New Roman" w:hAnsi="Times New Roman"/>
          <w:b/>
          <w:sz w:val="24"/>
          <w:szCs w:val="24"/>
        </w:rPr>
        <w:t>Garai Dóra</w:t>
      </w:r>
    </w:p>
    <w:p w:rsidR="005456FA" w:rsidRPr="00D11E11" w:rsidRDefault="008155BB" w:rsidP="005456F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1E11">
        <w:rPr>
          <w:rFonts w:ascii="Times New Roman" w:hAnsi="Times New Roman"/>
          <w:b/>
          <w:sz w:val="24"/>
          <w:szCs w:val="24"/>
          <w:lang w:val="x-none"/>
        </w:rPr>
        <w:tab/>
      </w:r>
      <w:r w:rsidRPr="00D11E11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="00D618AD" w:rsidRPr="00D11E11">
        <w:rPr>
          <w:rFonts w:ascii="Times New Roman" w:hAnsi="Times New Roman"/>
          <w:b/>
          <w:sz w:val="24"/>
          <w:szCs w:val="24"/>
        </w:rPr>
        <w:t>önkormányzati</w:t>
      </w:r>
      <w:proofErr w:type="gramEnd"/>
      <w:r w:rsidR="00D618AD" w:rsidRPr="00D11E11">
        <w:rPr>
          <w:rFonts w:ascii="Times New Roman" w:hAnsi="Times New Roman"/>
          <w:b/>
          <w:sz w:val="24"/>
          <w:szCs w:val="24"/>
        </w:rPr>
        <w:t xml:space="preserve"> képviselő</w:t>
      </w:r>
    </w:p>
    <w:p w:rsidR="005456FA" w:rsidRPr="00D11E11" w:rsidRDefault="005456FA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E5E79" w:rsidRPr="00D11E11" w:rsidRDefault="004E5E79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456FA" w:rsidRPr="00D11E11" w:rsidRDefault="008155BB" w:rsidP="005456F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11E11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AF74CC" w:rsidRPr="00D11E11" w:rsidRDefault="008155BB" w:rsidP="009046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1E11">
        <w:rPr>
          <w:rFonts w:ascii="Times New Roman" w:hAnsi="Times New Roman"/>
          <w:sz w:val="24"/>
          <w:szCs w:val="24"/>
        </w:rPr>
        <w:t xml:space="preserve">- </w:t>
      </w:r>
      <w:r w:rsidR="004E5E79" w:rsidRPr="00D11E11">
        <w:rPr>
          <w:rFonts w:ascii="Times New Roman" w:hAnsi="Times New Roman"/>
          <w:sz w:val="24"/>
          <w:szCs w:val="24"/>
        </w:rPr>
        <w:t xml:space="preserve">Rendeletmódosítás </w:t>
      </w:r>
      <w:bookmarkEnd w:id="0"/>
    </w:p>
    <w:bookmarkEnd w:id="1"/>
    <w:p w:rsidR="00AF74CC" w:rsidRPr="00D11E1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D11E11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2" w:name="_GoBack"/>
      <w:bookmarkEnd w:id="2"/>
    </w:p>
    <w:sectPr w:rsidR="00AF74CC" w:rsidRPr="00D11E1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00C" w:rsidRDefault="0066200C">
      <w:pPr>
        <w:spacing w:after="0" w:line="240" w:lineRule="auto"/>
      </w:pPr>
      <w:r>
        <w:separator/>
      </w:r>
    </w:p>
  </w:endnote>
  <w:endnote w:type="continuationSeparator" w:id="0">
    <w:p w:rsidR="0066200C" w:rsidRDefault="0066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155B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3549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00C" w:rsidRDefault="0066200C">
      <w:pPr>
        <w:spacing w:after="0" w:line="240" w:lineRule="auto"/>
      </w:pPr>
      <w:r>
        <w:separator/>
      </w:r>
    </w:p>
  </w:footnote>
  <w:footnote w:type="continuationSeparator" w:id="0">
    <w:p w:rsidR="0066200C" w:rsidRDefault="00662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2C20D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F6C3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C65C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5EF2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3602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FCC5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9A62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B682D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32E9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6000D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244A0DE" w:tentative="1">
      <w:start w:val="1"/>
      <w:numFmt w:val="lowerLetter"/>
      <w:lvlText w:val="%2."/>
      <w:lvlJc w:val="left"/>
      <w:pPr>
        <w:ind w:left="1440" w:hanging="360"/>
      </w:pPr>
    </w:lvl>
    <w:lvl w:ilvl="2" w:tplc="11901264" w:tentative="1">
      <w:start w:val="1"/>
      <w:numFmt w:val="lowerRoman"/>
      <w:lvlText w:val="%3."/>
      <w:lvlJc w:val="right"/>
      <w:pPr>
        <w:ind w:left="2160" w:hanging="180"/>
      </w:pPr>
    </w:lvl>
    <w:lvl w:ilvl="3" w:tplc="04DEF810" w:tentative="1">
      <w:start w:val="1"/>
      <w:numFmt w:val="decimal"/>
      <w:lvlText w:val="%4."/>
      <w:lvlJc w:val="left"/>
      <w:pPr>
        <w:ind w:left="2880" w:hanging="360"/>
      </w:pPr>
    </w:lvl>
    <w:lvl w:ilvl="4" w:tplc="2EA49038" w:tentative="1">
      <w:start w:val="1"/>
      <w:numFmt w:val="lowerLetter"/>
      <w:lvlText w:val="%5."/>
      <w:lvlJc w:val="left"/>
      <w:pPr>
        <w:ind w:left="3600" w:hanging="360"/>
      </w:pPr>
    </w:lvl>
    <w:lvl w:ilvl="5" w:tplc="3AA66BA6" w:tentative="1">
      <w:start w:val="1"/>
      <w:numFmt w:val="lowerRoman"/>
      <w:lvlText w:val="%6."/>
      <w:lvlJc w:val="right"/>
      <w:pPr>
        <w:ind w:left="4320" w:hanging="180"/>
      </w:pPr>
    </w:lvl>
    <w:lvl w:ilvl="6" w:tplc="27D45324" w:tentative="1">
      <w:start w:val="1"/>
      <w:numFmt w:val="decimal"/>
      <w:lvlText w:val="%7."/>
      <w:lvlJc w:val="left"/>
      <w:pPr>
        <w:ind w:left="5040" w:hanging="360"/>
      </w:pPr>
    </w:lvl>
    <w:lvl w:ilvl="7" w:tplc="E0F49A8A" w:tentative="1">
      <w:start w:val="1"/>
      <w:numFmt w:val="lowerLetter"/>
      <w:lvlText w:val="%8."/>
      <w:lvlJc w:val="left"/>
      <w:pPr>
        <w:ind w:left="5760" w:hanging="360"/>
      </w:pPr>
    </w:lvl>
    <w:lvl w:ilvl="8" w:tplc="44804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0E812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02C708" w:tentative="1">
      <w:start w:val="1"/>
      <w:numFmt w:val="lowerLetter"/>
      <w:lvlText w:val="%2."/>
      <w:lvlJc w:val="left"/>
      <w:pPr>
        <w:ind w:left="1800" w:hanging="360"/>
      </w:pPr>
    </w:lvl>
    <w:lvl w:ilvl="2" w:tplc="075478F0" w:tentative="1">
      <w:start w:val="1"/>
      <w:numFmt w:val="lowerRoman"/>
      <w:lvlText w:val="%3."/>
      <w:lvlJc w:val="right"/>
      <w:pPr>
        <w:ind w:left="2520" w:hanging="180"/>
      </w:pPr>
    </w:lvl>
    <w:lvl w:ilvl="3" w:tplc="F51832F8" w:tentative="1">
      <w:start w:val="1"/>
      <w:numFmt w:val="decimal"/>
      <w:lvlText w:val="%4."/>
      <w:lvlJc w:val="left"/>
      <w:pPr>
        <w:ind w:left="3240" w:hanging="360"/>
      </w:pPr>
    </w:lvl>
    <w:lvl w:ilvl="4" w:tplc="9EAE1C48" w:tentative="1">
      <w:start w:val="1"/>
      <w:numFmt w:val="lowerLetter"/>
      <w:lvlText w:val="%5."/>
      <w:lvlJc w:val="left"/>
      <w:pPr>
        <w:ind w:left="3960" w:hanging="360"/>
      </w:pPr>
    </w:lvl>
    <w:lvl w:ilvl="5" w:tplc="5A6C6554" w:tentative="1">
      <w:start w:val="1"/>
      <w:numFmt w:val="lowerRoman"/>
      <w:lvlText w:val="%6."/>
      <w:lvlJc w:val="right"/>
      <w:pPr>
        <w:ind w:left="4680" w:hanging="180"/>
      </w:pPr>
    </w:lvl>
    <w:lvl w:ilvl="6" w:tplc="B3789214" w:tentative="1">
      <w:start w:val="1"/>
      <w:numFmt w:val="decimal"/>
      <w:lvlText w:val="%7."/>
      <w:lvlJc w:val="left"/>
      <w:pPr>
        <w:ind w:left="5400" w:hanging="360"/>
      </w:pPr>
    </w:lvl>
    <w:lvl w:ilvl="7" w:tplc="7DFE0CB6" w:tentative="1">
      <w:start w:val="1"/>
      <w:numFmt w:val="lowerLetter"/>
      <w:lvlText w:val="%8."/>
      <w:lvlJc w:val="left"/>
      <w:pPr>
        <w:ind w:left="6120" w:hanging="360"/>
      </w:pPr>
    </w:lvl>
    <w:lvl w:ilvl="8" w:tplc="E662F6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324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16E2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0492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30F1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FC46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08C5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6EE8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9A4D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E861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0128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F40B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C01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A79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D65B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28D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7805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0B1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694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E42FE3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1EC9F4A" w:tentative="1">
      <w:start w:val="1"/>
      <w:numFmt w:val="lowerLetter"/>
      <w:lvlText w:val="%2."/>
      <w:lvlJc w:val="left"/>
      <w:pPr>
        <w:ind w:left="1146" w:hanging="360"/>
      </w:pPr>
    </w:lvl>
    <w:lvl w:ilvl="2" w:tplc="7A800BC4" w:tentative="1">
      <w:start w:val="1"/>
      <w:numFmt w:val="lowerRoman"/>
      <w:lvlText w:val="%3."/>
      <w:lvlJc w:val="right"/>
      <w:pPr>
        <w:ind w:left="1866" w:hanging="180"/>
      </w:pPr>
    </w:lvl>
    <w:lvl w:ilvl="3" w:tplc="C27831E6" w:tentative="1">
      <w:start w:val="1"/>
      <w:numFmt w:val="decimal"/>
      <w:lvlText w:val="%4."/>
      <w:lvlJc w:val="left"/>
      <w:pPr>
        <w:ind w:left="2586" w:hanging="360"/>
      </w:pPr>
    </w:lvl>
    <w:lvl w:ilvl="4" w:tplc="A5CE7898" w:tentative="1">
      <w:start w:val="1"/>
      <w:numFmt w:val="lowerLetter"/>
      <w:lvlText w:val="%5."/>
      <w:lvlJc w:val="left"/>
      <w:pPr>
        <w:ind w:left="3306" w:hanging="360"/>
      </w:pPr>
    </w:lvl>
    <w:lvl w:ilvl="5" w:tplc="E0FEEF80" w:tentative="1">
      <w:start w:val="1"/>
      <w:numFmt w:val="lowerRoman"/>
      <w:lvlText w:val="%6."/>
      <w:lvlJc w:val="right"/>
      <w:pPr>
        <w:ind w:left="4026" w:hanging="180"/>
      </w:pPr>
    </w:lvl>
    <w:lvl w:ilvl="6" w:tplc="9F54FFE4" w:tentative="1">
      <w:start w:val="1"/>
      <w:numFmt w:val="decimal"/>
      <w:lvlText w:val="%7."/>
      <w:lvlJc w:val="left"/>
      <w:pPr>
        <w:ind w:left="4746" w:hanging="360"/>
      </w:pPr>
    </w:lvl>
    <w:lvl w:ilvl="7" w:tplc="544C6C70" w:tentative="1">
      <w:start w:val="1"/>
      <w:numFmt w:val="lowerLetter"/>
      <w:lvlText w:val="%8."/>
      <w:lvlJc w:val="left"/>
      <w:pPr>
        <w:ind w:left="5466" w:hanging="360"/>
      </w:pPr>
    </w:lvl>
    <w:lvl w:ilvl="8" w:tplc="6CEE4C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D92FD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06FFF6" w:tentative="1">
      <w:start w:val="1"/>
      <w:numFmt w:val="lowerLetter"/>
      <w:lvlText w:val="%2."/>
      <w:lvlJc w:val="left"/>
      <w:pPr>
        <w:ind w:left="1440" w:hanging="360"/>
      </w:pPr>
    </w:lvl>
    <w:lvl w:ilvl="2" w:tplc="0E52BB0A" w:tentative="1">
      <w:start w:val="1"/>
      <w:numFmt w:val="lowerRoman"/>
      <w:lvlText w:val="%3."/>
      <w:lvlJc w:val="right"/>
      <w:pPr>
        <w:ind w:left="2160" w:hanging="180"/>
      </w:pPr>
    </w:lvl>
    <w:lvl w:ilvl="3" w:tplc="1E5CFA2A" w:tentative="1">
      <w:start w:val="1"/>
      <w:numFmt w:val="decimal"/>
      <w:lvlText w:val="%4."/>
      <w:lvlJc w:val="left"/>
      <w:pPr>
        <w:ind w:left="2880" w:hanging="360"/>
      </w:pPr>
    </w:lvl>
    <w:lvl w:ilvl="4" w:tplc="9E6AD298" w:tentative="1">
      <w:start w:val="1"/>
      <w:numFmt w:val="lowerLetter"/>
      <w:lvlText w:val="%5."/>
      <w:lvlJc w:val="left"/>
      <w:pPr>
        <w:ind w:left="3600" w:hanging="360"/>
      </w:pPr>
    </w:lvl>
    <w:lvl w:ilvl="5" w:tplc="911455BE" w:tentative="1">
      <w:start w:val="1"/>
      <w:numFmt w:val="lowerRoman"/>
      <w:lvlText w:val="%6."/>
      <w:lvlJc w:val="right"/>
      <w:pPr>
        <w:ind w:left="4320" w:hanging="180"/>
      </w:pPr>
    </w:lvl>
    <w:lvl w:ilvl="6" w:tplc="B810BDFC" w:tentative="1">
      <w:start w:val="1"/>
      <w:numFmt w:val="decimal"/>
      <w:lvlText w:val="%7."/>
      <w:lvlJc w:val="left"/>
      <w:pPr>
        <w:ind w:left="5040" w:hanging="360"/>
      </w:pPr>
    </w:lvl>
    <w:lvl w:ilvl="7" w:tplc="F1EEC724" w:tentative="1">
      <w:start w:val="1"/>
      <w:numFmt w:val="lowerLetter"/>
      <w:lvlText w:val="%8."/>
      <w:lvlJc w:val="left"/>
      <w:pPr>
        <w:ind w:left="5760" w:hanging="360"/>
      </w:pPr>
    </w:lvl>
    <w:lvl w:ilvl="8" w:tplc="4B9E3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171D9"/>
    <w:multiLevelType w:val="hybridMultilevel"/>
    <w:tmpl w:val="8208E286"/>
    <w:lvl w:ilvl="0" w:tplc="6A62AA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2565638" w:tentative="1">
      <w:start w:val="1"/>
      <w:numFmt w:val="lowerLetter"/>
      <w:lvlText w:val="%2."/>
      <w:lvlJc w:val="left"/>
      <w:pPr>
        <w:ind w:left="1440" w:hanging="360"/>
      </w:pPr>
    </w:lvl>
    <w:lvl w:ilvl="2" w:tplc="F41A53EC" w:tentative="1">
      <w:start w:val="1"/>
      <w:numFmt w:val="lowerRoman"/>
      <w:lvlText w:val="%3."/>
      <w:lvlJc w:val="right"/>
      <w:pPr>
        <w:ind w:left="2160" w:hanging="180"/>
      </w:pPr>
    </w:lvl>
    <w:lvl w:ilvl="3" w:tplc="07AEE04A" w:tentative="1">
      <w:start w:val="1"/>
      <w:numFmt w:val="decimal"/>
      <w:lvlText w:val="%4."/>
      <w:lvlJc w:val="left"/>
      <w:pPr>
        <w:ind w:left="2880" w:hanging="360"/>
      </w:pPr>
    </w:lvl>
    <w:lvl w:ilvl="4" w:tplc="F620B74E" w:tentative="1">
      <w:start w:val="1"/>
      <w:numFmt w:val="lowerLetter"/>
      <w:lvlText w:val="%5."/>
      <w:lvlJc w:val="left"/>
      <w:pPr>
        <w:ind w:left="3600" w:hanging="360"/>
      </w:pPr>
    </w:lvl>
    <w:lvl w:ilvl="5" w:tplc="B7BADE7E" w:tentative="1">
      <w:start w:val="1"/>
      <w:numFmt w:val="lowerRoman"/>
      <w:lvlText w:val="%6."/>
      <w:lvlJc w:val="right"/>
      <w:pPr>
        <w:ind w:left="4320" w:hanging="180"/>
      </w:pPr>
    </w:lvl>
    <w:lvl w:ilvl="6" w:tplc="307C4FE2" w:tentative="1">
      <w:start w:val="1"/>
      <w:numFmt w:val="decimal"/>
      <w:lvlText w:val="%7."/>
      <w:lvlJc w:val="left"/>
      <w:pPr>
        <w:ind w:left="5040" w:hanging="360"/>
      </w:pPr>
    </w:lvl>
    <w:lvl w:ilvl="7" w:tplc="04385738" w:tentative="1">
      <w:start w:val="1"/>
      <w:numFmt w:val="lowerLetter"/>
      <w:lvlText w:val="%8."/>
      <w:lvlJc w:val="left"/>
      <w:pPr>
        <w:ind w:left="5760" w:hanging="360"/>
      </w:pPr>
    </w:lvl>
    <w:lvl w:ilvl="8" w:tplc="881652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57C1C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5562586">
      <w:start w:val="1"/>
      <w:numFmt w:val="lowerLetter"/>
      <w:lvlText w:val="%2."/>
      <w:lvlJc w:val="left"/>
      <w:pPr>
        <w:ind w:left="1365" w:hanging="360"/>
      </w:pPr>
    </w:lvl>
    <w:lvl w:ilvl="2" w:tplc="D22C84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466A056" w:tentative="1">
      <w:start w:val="1"/>
      <w:numFmt w:val="decimal"/>
      <w:lvlText w:val="%4."/>
      <w:lvlJc w:val="left"/>
      <w:pPr>
        <w:ind w:left="2805" w:hanging="360"/>
      </w:pPr>
    </w:lvl>
    <w:lvl w:ilvl="4" w:tplc="A9DAA166" w:tentative="1">
      <w:start w:val="1"/>
      <w:numFmt w:val="lowerLetter"/>
      <w:lvlText w:val="%5."/>
      <w:lvlJc w:val="left"/>
      <w:pPr>
        <w:ind w:left="3525" w:hanging="360"/>
      </w:pPr>
    </w:lvl>
    <w:lvl w:ilvl="5" w:tplc="493E5F90" w:tentative="1">
      <w:start w:val="1"/>
      <w:numFmt w:val="lowerRoman"/>
      <w:lvlText w:val="%6."/>
      <w:lvlJc w:val="right"/>
      <w:pPr>
        <w:ind w:left="4245" w:hanging="180"/>
      </w:pPr>
    </w:lvl>
    <w:lvl w:ilvl="6" w:tplc="6F768994" w:tentative="1">
      <w:start w:val="1"/>
      <w:numFmt w:val="decimal"/>
      <w:lvlText w:val="%7."/>
      <w:lvlJc w:val="left"/>
      <w:pPr>
        <w:ind w:left="4965" w:hanging="360"/>
      </w:pPr>
    </w:lvl>
    <w:lvl w:ilvl="7" w:tplc="6D18B126" w:tentative="1">
      <w:start w:val="1"/>
      <w:numFmt w:val="lowerLetter"/>
      <w:lvlText w:val="%8."/>
      <w:lvlJc w:val="left"/>
      <w:pPr>
        <w:ind w:left="5685" w:hanging="360"/>
      </w:pPr>
    </w:lvl>
    <w:lvl w:ilvl="8" w:tplc="AF5A95A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A72B7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34EB4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8475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00BA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EE64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263C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60A3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65E94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8227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792E1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952AC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9CE2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3A57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6CBA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2EAA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FE67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BA53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7AF3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8280E0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CC0FA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BCC3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12A6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88D0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0895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3623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E26B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5C81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3983E60">
      <w:start w:val="1"/>
      <w:numFmt w:val="upperLetter"/>
      <w:lvlText w:val="%1."/>
      <w:lvlJc w:val="left"/>
      <w:pPr>
        <w:ind w:left="720" w:hanging="360"/>
      </w:pPr>
    </w:lvl>
    <w:lvl w:ilvl="1" w:tplc="737A7986" w:tentative="1">
      <w:start w:val="1"/>
      <w:numFmt w:val="lowerLetter"/>
      <w:lvlText w:val="%2."/>
      <w:lvlJc w:val="left"/>
      <w:pPr>
        <w:ind w:left="1440" w:hanging="360"/>
      </w:pPr>
    </w:lvl>
    <w:lvl w:ilvl="2" w:tplc="7C6821A0" w:tentative="1">
      <w:start w:val="1"/>
      <w:numFmt w:val="lowerRoman"/>
      <w:lvlText w:val="%3."/>
      <w:lvlJc w:val="right"/>
      <w:pPr>
        <w:ind w:left="2160" w:hanging="180"/>
      </w:pPr>
    </w:lvl>
    <w:lvl w:ilvl="3" w:tplc="6540BC50" w:tentative="1">
      <w:start w:val="1"/>
      <w:numFmt w:val="decimal"/>
      <w:lvlText w:val="%4."/>
      <w:lvlJc w:val="left"/>
      <w:pPr>
        <w:ind w:left="2880" w:hanging="360"/>
      </w:pPr>
    </w:lvl>
    <w:lvl w:ilvl="4" w:tplc="E73A3436" w:tentative="1">
      <w:start w:val="1"/>
      <w:numFmt w:val="lowerLetter"/>
      <w:lvlText w:val="%5."/>
      <w:lvlJc w:val="left"/>
      <w:pPr>
        <w:ind w:left="3600" w:hanging="360"/>
      </w:pPr>
    </w:lvl>
    <w:lvl w:ilvl="5" w:tplc="89EC9186" w:tentative="1">
      <w:start w:val="1"/>
      <w:numFmt w:val="lowerRoman"/>
      <w:lvlText w:val="%6."/>
      <w:lvlJc w:val="right"/>
      <w:pPr>
        <w:ind w:left="4320" w:hanging="180"/>
      </w:pPr>
    </w:lvl>
    <w:lvl w:ilvl="6" w:tplc="5F629598" w:tentative="1">
      <w:start w:val="1"/>
      <w:numFmt w:val="decimal"/>
      <w:lvlText w:val="%7."/>
      <w:lvlJc w:val="left"/>
      <w:pPr>
        <w:ind w:left="5040" w:hanging="360"/>
      </w:pPr>
    </w:lvl>
    <w:lvl w:ilvl="7" w:tplc="8BF26874" w:tentative="1">
      <w:start w:val="1"/>
      <w:numFmt w:val="lowerLetter"/>
      <w:lvlText w:val="%8."/>
      <w:lvlJc w:val="left"/>
      <w:pPr>
        <w:ind w:left="5760" w:hanging="360"/>
      </w:pPr>
    </w:lvl>
    <w:lvl w:ilvl="8" w:tplc="A8542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6F02C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5FE4512" w:tentative="1">
      <w:start w:val="1"/>
      <w:numFmt w:val="lowerLetter"/>
      <w:lvlText w:val="%2."/>
      <w:lvlJc w:val="left"/>
      <w:pPr>
        <w:ind w:left="1800" w:hanging="360"/>
      </w:pPr>
    </w:lvl>
    <w:lvl w:ilvl="2" w:tplc="52085D24" w:tentative="1">
      <w:start w:val="1"/>
      <w:numFmt w:val="lowerRoman"/>
      <w:lvlText w:val="%3."/>
      <w:lvlJc w:val="right"/>
      <w:pPr>
        <w:ind w:left="2520" w:hanging="180"/>
      </w:pPr>
    </w:lvl>
    <w:lvl w:ilvl="3" w:tplc="8AD8F5E0" w:tentative="1">
      <w:start w:val="1"/>
      <w:numFmt w:val="decimal"/>
      <w:lvlText w:val="%4."/>
      <w:lvlJc w:val="left"/>
      <w:pPr>
        <w:ind w:left="3240" w:hanging="360"/>
      </w:pPr>
    </w:lvl>
    <w:lvl w:ilvl="4" w:tplc="4DCC0DD2" w:tentative="1">
      <w:start w:val="1"/>
      <w:numFmt w:val="lowerLetter"/>
      <w:lvlText w:val="%5."/>
      <w:lvlJc w:val="left"/>
      <w:pPr>
        <w:ind w:left="3960" w:hanging="360"/>
      </w:pPr>
    </w:lvl>
    <w:lvl w:ilvl="5" w:tplc="B6602834" w:tentative="1">
      <w:start w:val="1"/>
      <w:numFmt w:val="lowerRoman"/>
      <w:lvlText w:val="%6."/>
      <w:lvlJc w:val="right"/>
      <w:pPr>
        <w:ind w:left="4680" w:hanging="180"/>
      </w:pPr>
    </w:lvl>
    <w:lvl w:ilvl="6" w:tplc="B92C5D86" w:tentative="1">
      <w:start w:val="1"/>
      <w:numFmt w:val="decimal"/>
      <w:lvlText w:val="%7."/>
      <w:lvlJc w:val="left"/>
      <w:pPr>
        <w:ind w:left="5400" w:hanging="360"/>
      </w:pPr>
    </w:lvl>
    <w:lvl w:ilvl="7" w:tplc="39642C16" w:tentative="1">
      <w:start w:val="1"/>
      <w:numFmt w:val="lowerLetter"/>
      <w:lvlText w:val="%8."/>
      <w:lvlJc w:val="left"/>
      <w:pPr>
        <w:ind w:left="6120" w:hanging="360"/>
      </w:pPr>
    </w:lvl>
    <w:lvl w:ilvl="8" w:tplc="CAF468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788C3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969A1E" w:tentative="1">
      <w:start w:val="1"/>
      <w:numFmt w:val="lowerLetter"/>
      <w:lvlText w:val="%2."/>
      <w:lvlJc w:val="left"/>
      <w:pPr>
        <w:ind w:left="1440" w:hanging="360"/>
      </w:pPr>
    </w:lvl>
    <w:lvl w:ilvl="2" w:tplc="06765B2A" w:tentative="1">
      <w:start w:val="1"/>
      <w:numFmt w:val="lowerRoman"/>
      <w:lvlText w:val="%3."/>
      <w:lvlJc w:val="right"/>
      <w:pPr>
        <w:ind w:left="2160" w:hanging="180"/>
      </w:pPr>
    </w:lvl>
    <w:lvl w:ilvl="3" w:tplc="C198808C" w:tentative="1">
      <w:start w:val="1"/>
      <w:numFmt w:val="decimal"/>
      <w:lvlText w:val="%4."/>
      <w:lvlJc w:val="left"/>
      <w:pPr>
        <w:ind w:left="2880" w:hanging="360"/>
      </w:pPr>
    </w:lvl>
    <w:lvl w:ilvl="4" w:tplc="DB944996" w:tentative="1">
      <w:start w:val="1"/>
      <w:numFmt w:val="lowerLetter"/>
      <w:lvlText w:val="%5."/>
      <w:lvlJc w:val="left"/>
      <w:pPr>
        <w:ind w:left="3600" w:hanging="360"/>
      </w:pPr>
    </w:lvl>
    <w:lvl w:ilvl="5" w:tplc="6434995E" w:tentative="1">
      <w:start w:val="1"/>
      <w:numFmt w:val="lowerRoman"/>
      <w:lvlText w:val="%6."/>
      <w:lvlJc w:val="right"/>
      <w:pPr>
        <w:ind w:left="4320" w:hanging="180"/>
      </w:pPr>
    </w:lvl>
    <w:lvl w:ilvl="6" w:tplc="1D98D0AE" w:tentative="1">
      <w:start w:val="1"/>
      <w:numFmt w:val="decimal"/>
      <w:lvlText w:val="%7."/>
      <w:lvlJc w:val="left"/>
      <w:pPr>
        <w:ind w:left="5040" w:hanging="360"/>
      </w:pPr>
    </w:lvl>
    <w:lvl w:ilvl="7" w:tplc="2DDE253E" w:tentative="1">
      <w:start w:val="1"/>
      <w:numFmt w:val="lowerLetter"/>
      <w:lvlText w:val="%8."/>
      <w:lvlJc w:val="left"/>
      <w:pPr>
        <w:ind w:left="5760" w:hanging="360"/>
      </w:pPr>
    </w:lvl>
    <w:lvl w:ilvl="8" w:tplc="317A6D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5C8D8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7A7C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506C4B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ED04D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17E7E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CAB9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E9029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6E50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D0CC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7AAD1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8E0D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E24B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6ACB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A0AD5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F87B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F645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E262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4627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D201F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8882B3C" w:tentative="1">
      <w:start w:val="1"/>
      <w:numFmt w:val="lowerLetter"/>
      <w:lvlText w:val="%2."/>
      <w:lvlJc w:val="left"/>
      <w:pPr>
        <w:ind w:left="1440" w:hanging="360"/>
      </w:pPr>
    </w:lvl>
    <w:lvl w:ilvl="2" w:tplc="1CB0E7AC" w:tentative="1">
      <w:start w:val="1"/>
      <w:numFmt w:val="lowerRoman"/>
      <w:lvlText w:val="%3."/>
      <w:lvlJc w:val="right"/>
      <w:pPr>
        <w:ind w:left="2160" w:hanging="180"/>
      </w:pPr>
    </w:lvl>
    <w:lvl w:ilvl="3" w:tplc="6D1A0A14" w:tentative="1">
      <w:start w:val="1"/>
      <w:numFmt w:val="decimal"/>
      <w:lvlText w:val="%4."/>
      <w:lvlJc w:val="left"/>
      <w:pPr>
        <w:ind w:left="2880" w:hanging="360"/>
      </w:pPr>
    </w:lvl>
    <w:lvl w:ilvl="4" w:tplc="E51AB4A8" w:tentative="1">
      <w:start w:val="1"/>
      <w:numFmt w:val="lowerLetter"/>
      <w:lvlText w:val="%5."/>
      <w:lvlJc w:val="left"/>
      <w:pPr>
        <w:ind w:left="3600" w:hanging="360"/>
      </w:pPr>
    </w:lvl>
    <w:lvl w:ilvl="5" w:tplc="080AC71C" w:tentative="1">
      <w:start w:val="1"/>
      <w:numFmt w:val="lowerRoman"/>
      <w:lvlText w:val="%6."/>
      <w:lvlJc w:val="right"/>
      <w:pPr>
        <w:ind w:left="4320" w:hanging="180"/>
      </w:pPr>
    </w:lvl>
    <w:lvl w:ilvl="6" w:tplc="2F02E8EA" w:tentative="1">
      <w:start w:val="1"/>
      <w:numFmt w:val="decimal"/>
      <w:lvlText w:val="%7."/>
      <w:lvlJc w:val="left"/>
      <w:pPr>
        <w:ind w:left="5040" w:hanging="360"/>
      </w:pPr>
    </w:lvl>
    <w:lvl w:ilvl="7" w:tplc="0FFC9CDC" w:tentative="1">
      <w:start w:val="1"/>
      <w:numFmt w:val="lowerLetter"/>
      <w:lvlText w:val="%8."/>
      <w:lvlJc w:val="left"/>
      <w:pPr>
        <w:ind w:left="5760" w:hanging="360"/>
      </w:pPr>
    </w:lvl>
    <w:lvl w:ilvl="8" w:tplc="4DDAF83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49D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0698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468"/>
    <w:rsid w:val="002017F4"/>
    <w:rsid w:val="00203268"/>
    <w:rsid w:val="002060E7"/>
    <w:rsid w:val="00211AB4"/>
    <w:rsid w:val="00222C09"/>
    <w:rsid w:val="0022513A"/>
    <w:rsid w:val="00232B46"/>
    <w:rsid w:val="002349C6"/>
    <w:rsid w:val="00235128"/>
    <w:rsid w:val="0023583D"/>
    <w:rsid w:val="002367AC"/>
    <w:rsid w:val="00237E50"/>
    <w:rsid w:val="00240669"/>
    <w:rsid w:val="0025449D"/>
    <w:rsid w:val="00255599"/>
    <w:rsid w:val="00260998"/>
    <w:rsid w:val="00262C63"/>
    <w:rsid w:val="00263A02"/>
    <w:rsid w:val="002660BB"/>
    <w:rsid w:val="00270D42"/>
    <w:rsid w:val="00273987"/>
    <w:rsid w:val="00273E4E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1CF"/>
    <w:rsid w:val="002E08D9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5B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5E7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56FA"/>
    <w:rsid w:val="00553527"/>
    <w:rsid w:val="00554281"/>
    <w:rsid w:val="00554664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ADB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00C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5C6A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966"/>
    <w:rsid w:val="007476D8"/>
    <w:rsid w:val="0076064B"/>
    <w:rsid w:val="0076462C"/>
    <w:rsid w:val="0076500A"/>
    <w:rsid w:val="00766847"/>
    <w:rsid w:val="007724E0"/>
    <w:rsid w:val="00777791"/>
    <w:rsid w:val="00782F87"/>
    <w:rsid w:val="0078478B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C69F7"/>
    <w:rsid w:val="007D0968"/>
    <w:rsid w:val="007D46C0"/>
    <w:rsid w:val="007D59CD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5BB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2C46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452B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1ECD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6ED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C9E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3A4"/>
    <w:rsid w:val="00A43C79"/>
    <w:rsid w:val="00A45BC5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16E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168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953"/>
    <w:rsid w:val="00BC74CC"/>
    <w:rsid w:val="00BC7528"/>
    <w:rsid w:val="00BD158E"/>
    <w:rsid w:val="00BD3DC3"/>
    <w:rsid w:val="00BD6E8D"/>
    <w:rsid w:val="00BD7CF9"/>
    <w:rsid w:val="00BE5207"/>
    <w:rsid w:val="00BE58F1"/>
    <w:rsid w:val="00BE5956"/>
    <w:rsid w:val="00BF06BC"/>
    <w:rsid w:val="00BF2319"/>
    <w:rsid w:val="00BF4093"/>
    <w:rsid w:val="00BF5953"/>
    <w:rsid w:val="00BF79D6"/>
    <w:rsid w:val="00BF7A0E"/>
    <w:rsid w:val="00C07130"/>
    <w:rsid w:val="00C07B0C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1F39"/>
    <w:rsid w:val="00C82629"/>
    <w:rsid w:val="00C83427"/>
    <w:rsid w:val="00C84795"/>
    <w:rsid w:val="00C872AE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FB1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1E11"/>
    <w:rsid w:val="00D12CB4"/>
    <w:rsid w:val="00D130FD"/>
    <w:rsid w:val="00D134D3"/>
    <w:rsid w:val="00D15C75"/>
    <w:rsid w:val="00D1731F"/>
    <w:rsid w:val="00D1773C"/>
    <w:rsid w:val="00D21536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8AD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1BA"/>
    <w:rsid w:val="00DF523F"/>
    <w:rsid w:val="00DF6128"/>
    <w:rsid w:val="00DF6A85"/>
    <w:rsid w:val="00E017A8"/>
    <w:rsid w:val="00E01A0F"/>
    <w:rsid w:val="00E044C9"/>
    <w:rsid w:val="00E05189"/>
    <w:rsid w:val="00E05795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2D8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F33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3C0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684"/>
    <w:rsid w:val="00FA0FB1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F613E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E64B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E64B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E64B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E64B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E64B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E64B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E64B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B441AE" w:rsidRDefault="00BE64B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9C2FE9"/>
    <w:rsid w:val="00A73A7E"/>
    <w:rsid w:val="00B441AE"/>
    <w:rsid w:val="00BE64B5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AB11-1DB9-4D5A-B65D-AB197156D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399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2023-01-18T15:11:00Z</dcterms:modified>
</cp:coreProperties>
</file>