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E6E60A" w14:textId="192583C1" w:rsidR="00561A75" w:rsidRPr="00080976" w:rsidRDefault="00561A75" w:rsidP="00561A75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1B0FD3" w14:paraId="24E63A45" w14:textId="77777777" w:rsidTr="001B0FD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BCC503" w14:textId="77777777" w:rsidR="001B0FD3" w:rsidRDefault="001B0FD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FDEE438" w14:textId="77777777" w:rsidR="001B0FD3" w:rsidRDefault="00126AB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B4F17C615F9F46F1A165892CC8480BE1"/>
                </w:placeholder>
              </w:sdtPr>
              <w:sdtEndPr/>
              <w:sdtContent>
                <w:r w:rsidR="001B0FD3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1B0F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B4F17C615F9F46F1A165892CC8480BE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B4F17C615F9F46F1A165892CC8480BE1"/>
                    </w:placeholder>
                  </w:sdtPr>
                  <w:sdtEndPr/>
                  <w:sdtContent>
                    <w:r w:rsidR="001B0FD3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1B0FD3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1B0FD3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2F5641B5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1B239206" w14:textId="77777777" w:rsidR="001B0FD3" w:rsidRDefault="001B0FD3" w:rsidP="001B0FD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3EA5BEC8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94C6E2" w14:textId="77777777" w:rsidR="001B0FD3" w:rsidRDefault="001B0FD3" w:rsidP="001B0FD3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FBEB2909A7FF4652B32D29AADBDBE62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B4F17C615F9F46F1A165892CC8480BE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219ED034" w14:textId="77777777" w:rsidR="001B0FD3" w:rsidRDefault="00126AB2" w:rsidP="001B0FD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C6398332F9814DE788263E8EBC26233F"/>
          </w:placeholder>
        </w:sdtPr>
        <w:sdtEndPr/>
        <w:sdtContent/>
      </w:sdt>
      <w:r w:rsidR="001B0FD3">
        <w:rPr>
          <w:rFonts w:ascii="Times New Roman" w:hAnsi="Times New Roman"/>
          <w:sz w:val="24"/>
          <w:szCs w:val="24"/>
        </w:rPr>
        <w:t xml:space="preserve">      </w:t>
      </w:r>
    </w:p>
    <w:p w14:paraId="64A6175B" w14:textId="77777777" w:rsidR="001B0FD3" w:rsidRDefault="00126AB2" w:rsidP="001B0FD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2E11BBC396DB4017B1B6BA9B9CA92757"/>
          </w:placeholder>
        </w:sdtPr>
        <w:sdtEndPr/>
        <w:sdtContent/>
      </w:sdt>
      <w:r w:rsidR="001B0FD3">
        <w:rPr>
          <w:rFonts w:ascii="Times New Roman" w:hAnsi="Times New Roman"/>
          <w:sz w:val="24"/>
          <w:szCs w:val="24"/>
        </w:rPr>
        <w:t xml:space="preserve">    </w:t>
      </w:r>
    </w:p>
    <w:p w14:paraId="52DAEE4D" w14:textId="77777777" w:rsidR="001B0FD3" w:rsidRDefault="001B0FD3" w:rsidP="001B0FD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3F4DD8F" w14:textId="77777777" w:rsidR="001B0FD3" w:rsidRDefault="001B0FD3" w:rsidP="001B0FD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3E48BC4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2CFB9" w14:textId="77777777" w:rsidR="001B0FD3" w:rsidRDefault="001B0FD3" w:rsidP="001B0F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F77A6CE" w14:textId="77777777" w:rsidR="001B0FD3" w:rsidRDefault="001B0FD3" w:rsidP="001B0F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46E1F6" w14:textId="77777777" w:rsidR="001B0FD3" w:rsidRDefault="001B0FD3" w:rsidP="001B0F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272BE924B2042E4B1C21445956DF4A7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272BE924B2042E4B1C21445956DF4A7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272BE924B2042E4B1C21445956DF4A7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>
        <w:rPr>
          <w:rFonts w:ascii="Times New Roman" w:hAnsi="Times New Roman"/>
          <w:bCs/>
          <w:sz w:val="28"/>
          <w:szCs w:val="28"/>
        </w:rPr>
        <w:t xml:space="preserve"> -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E7560AFAF8784FD980D3E8ED3E0BC2F7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465782E4" w14:textId="77777777" w:rsidR="001B0FD3" w:rsidRDefault="001B0FD3" w:rsidP="001B0FD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968628F6991E4FE2873B10948BC8BE2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>
        <w:rPr>
          <w:rFonts w:ascii="Times New Roman" w:hAnsi="Times New Roman"/>
          <w:bCs/>
          <w:sz w:val="28"/>
          <w:szCs w:val="28"/>
        </w:rPr>
        <w:t xml:space="preserve"> ülésére</w:t>
      </w:r>
    </w:p>
    <w:p w14:paraId="26454DA8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C0DDED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0EBA45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CB57E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9B871B" w14:textId="0C584AEA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9FE8833044354F12BDDBDAA6363A5E60"/>
          </w:placeholder>
        </w:sdtPr>
        <w:sdtEndPr/>
        <w:sdtContent>
          <w:r w:rsidRPr="00080976">
            <w:rPr>
              <w:rFonts w:ascii="Times New Roman" w:hAnsi="Times New Roman"/>
              <w:sz w:val="24"/>
              <w:szCs w:val="24"/>
              <w:lang w:eastAsia="en-US"/>
            </w:rPr>
            <w:t xml:space="preserve">Javaslat a </w:t>
          </w:r>
          <w:r w:rsidRPr="00080976">
            <w:rPr>
              <w:rFonts w:ascii="Times New Roman" w:hAnsi="Times New Roman"/>
              <w:sz w:val="24"/>
              <w:szCs w:val="24"/>
            </w:rPr>
            <w:t>Budapest Főváros VII. kerület Erzsébetváros Önkormányzata Képviselő-testületének</w:t>
          </w:r>
          <w:r w:rsidRPr="00080976">
            <w:rPr>
              <w:rFonts w:ascii="Times New Roman" w:hAnsi="Times New Roman"/>
              <w:sz w:val="24"/>
              <w:szCs w:val="24"/>
              <w:lang w:val="x-none"/>
            </w:rPr>
            <w:t xml:space="preserve"> </w:t>
          </w:r>
          <w:r w:rsidRPr="00080976">
            <w:rPr>
              <w:rFonts w:ascii="Times New Roman" w:hAnsi="Times New Roman"/>
              <w:sz w:val="24"/>
              <w:szCs w:val="24"/>
            </w:rPr>
            <w:t>az Önkormányzat tulajdonában álló nem lakás célú ingatlanokra vonatkozó helyiségbérleti díjak mértékéről szóló 144/2015. (III.25.) Képviselő-testületi határozat módosítására</w:t>
          </w:r>
        </w:sdtContent>
      </w:sdt>
    </w:p>
    <w:p w14:paraId="389AD2AD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69115B5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6FA98F2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6CA4DBC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150C9F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4921C2F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00A8C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B15DAC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636DE4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B4F17C615F9F46F1A165892CC8480BE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97BBEF0" w14:textId="77777777" w:rsidR="001B0FD3" w:rsidRDefault="001B0FD3" w:rsidP="001B0FD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B4F17C615F9F46F1A165892CC8480BE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B58C173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21E76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576BDD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FD1AC57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CD6224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3AE56F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808B71" w14:textId="77777777" w:rsidR="001B0FD3" w:rsidRDefault="001B0FD3" w:rsidP="001B0FD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53727020" w14:textId="77777777" w:rsidR="001B0FD3" w:rsidRDefault="001B0FD3" w:rsidP="001B0FD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6844620D" w14:textId="77777777" w:rsidR="001B0FD3" w:rsidRDefault="001B0FD3" w:rsidP="001B0FD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72722D" w14:textId="77777777" w:rsidR="001B0FD3" w:rsidRDefault="001B0FD3" w:rsidP="001B0FD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B92FFF1" w14:textId="77777777" w:rsidR="001B0FD3" w:rsidRDefault="001B0FD3" w:rsidP="001B0FD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B4F17C615F9F46F1A165892CC8480BE1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>
        <w:rPr>
          <w:rFonts w:ascii="Times New Roman" w:hAnsi="Times New Roman"/>
          <w:bCs/>
          <w:sz w:val="24"/>
          <w:szCs w:val="24"/>
        </w:rPr>
        <w:t>.</w:t>
      </w:r>
    </w:p>
    <w:p w14:paraId="717180FD" w14:textId="0ED4CEFA" w:rsidR="001B0FD3" w:rsidRDefault="001B0FD3" w:rsidP="001B0FD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>
        <w:rPr>
          <w:rFonts w:ascii="Times New Roman" w:hAnsi="Times New Roman"/>
          <w:b/>
          <w:bCs/>
          <w:sz w:val="24"/>
          <w:szCs w:val="24"/>
        </w:rPr>
        <w:t>egyszerű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080976" w14:paraId="47D8FF79" w14:textId="77777777" w:rsidTr="009A2DD0">
        <w:trPr>
          <w:tblCellSpacing w:w="0" w:type="dxa"/>
        </w:trPr>
        <w:tc>
          <w:tcPr>
            <w:tcW w:w="9338" w:type="dxa"/>
          </w:tcPr>
          <w:p w14:paraId="538D9470" w14:textId="77777777" w:rsidR="000E0939" w:rsidRPr="00080976" w:rsidRDefault="000E0939" w:rsidP="000E09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8097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14:paraId="30D07303" w14:textId="79846939" w:rsidR="00143F49" w:rsidRPr="00080976" w:rsidRDefault="000E0939" w:rsidP="000E0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080976"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 EVIN Erzsébetvárosi Ingatlangazdálkodási Nonprofit Zrt. vezérigazgatója</w:t>
            </w:r>
          </w:p>
        </w:tc>
      </w:tr>
    </w:tbl>
    <w:p w14:paraId="6ACDA670" w14:textId="77777777" w:rsidR="007618F1" w:rsidRPr="00080976" w:rsidRDefault="007618F1" w:rsidP="005E2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E76FC96" w14:textId="77777777" w:rsidR="005B4BDA" w:rsidRPr="00080976" w:rsidRDefault="005B4BDA" w:rsidP="005E2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5C507E4" w14:textId="41C74DB0" w:rsidR="00EB050A" w:rsidRPr="00080976" w:rsidRDefault="00EB050A" w:rsidP="00EB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80976">
        <w:rPr>
          <w:rFonts w:ascii="Times New Roman" w:hAnsi="Times New Roman"/>
          <w:b/>
          <w:bCs/>
          <w:sz w:val="24"/>
          <w:szCs w:val="24"/>
        </w:rPr>
        <w:t>Képviselő</w:t>
      </w:r>
      <w:r w:rsidR="00835878" w:rsidRPr="00080976">
        <w:rPr>
          <w:rFonts w:ascii="Times New Roman" w:hAnsi="Times New Roman"/>
          <w:b/>
          <w:bCs/>
          <w:sz w:val="24"/>
          <w:szCs w:val="24"/>
        </w:rPr>
        <w:t>-testület!</w:t>
      </w:r>
    </w:p>
    <w:p w14:paraId="15FC2511" w14:textId="0526C5A3" w:rsidR="00724769" w:rsidRPr="00080976" w:rsidRDefault="00724769" w:rsidP="00EB0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49475B" w14:textId="77777777" w:rsidR="00724769" w:rsidRPr="00080976" w:rsidRDefault="00724769" w:rsidP="00724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1A8A62" w14:textId="5A45AB6C" w:rsidR="006E31FE" w:rsidRPr="00080976" w:rsidRDefault="00724769" w:rsidP="0072476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Budapest Főváros VII. kerület Erzsébetváros Önkormányzata Képviselő-</w:t>
      </w:r>
      <w:r w:rsidR="009A2DD0">
        <w:rPr>
          <w:rFonts w:ascii="Times New Roman" w:hAnsi="Times New Roman"/>
          <w:sz w:val="24"/>
          <w:szCs w:val="24"/>
        </w:rPr>
        <w:t>testületének</w:t>
      </w:r>
      <w:r w:rsidR="006E31FE" w:rsidRPr="00080976">
        <w:rPr>
          <w:rFonts w:ascii="Times New Roman" w:hAnsi="Times New Roman"/>
          <w:sz w:val="24"/>
          <w:szCs w:val="24"/>
        </w:rPr>
        <w:t xml:space="preserve"> az Önkormányzat tulajdonában álló nem lakás célú ingatlanokra vonatkozó helyiségbérleti díjak mértékéről szóló 144/2015. (III.25.) Képviselő-testületi határozat </w:t>
      </w:r>
      <w:r w:rsidRPr="00080976">
        <w:rPr>
          <w:rFonts w:ascii="Times New Roman" w:hAnsi="Times New Roman"/>
          <w:sz w:val="24"/>
          <w:szCs w:val="24"/>
        </w:rPr>
        <w:t xml:space="preserve">egyes rendelkezései felülvizsgálatát javasoljuk. </w:t>
      </w:r>
    </w:p>
    <w:p w14:paraId="4BFF6452" w14:textId="77777777" w:rsidR="006E31FE" w:rsidRPr="00080976" w:rsidRDefault="006E31FE" w:rsidP="0072476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A557B02" w14:textId="1237CE4B" w:rsidR="00724769" w:rsidRPr="00080976" w:rsidRDefault="00724769" w:rsidP="0072476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 xml:space="preserve">Az alábbi előterjesztés </w:t>
      </w:r>
      <w:proofErr w:type="gramStart"/>
      <w:r w:rsidRPr="00080976">
        <w:rPr>
          <w:rFonts w:ascii="Times New Roman" w:hAnsi="Times New Roman"/>
          <w:sz w:val="24"/>
          <w:szCs w:val="24"/>
        </w:rPr>
        <w:t>azon  javaslatokat</w:t>
      </w:r>
      <w:proofErr w:type="gramEnd"/>
      <w:r w:rsidRPr="00080976">
        <w:rPr>
          <w:rFonts w:ascii="Times New Roman" w:hAnsi="Times New Roman"/>
          <w:sz w:val="24"/>
          <w:szCs w:val="24"/>
        </w:rPr>
        <w:t xml:space="preserve"> tartalmazza, melyek </w:t>
      </w:r>
      <w:r w:rsidR="00E52B1D" w:rsidRPr="00080976">
        <w:rPr>
          <w:rFonts w:ascii="Times New Roman" w:hAnsi="Times New Roman"/>
          <w:sz w:val="24"/>
          <w:szCs w:val="24"/>
        </w:rPr>
        <w:t>a K</w:t>
      </w:r>
      <w:r w:rsidR="00E11D0B">
        <w:rPr>
          <w:rFonts w:ascii="Times New Roman" w:hAnsi="Times New Roman"/>
          <w:sz w:val="24"/>
          <w:szCs w:val="24"/>
        </w:rPr>
        <w:t>épviselő-testületi</w:t>
      </w:r>
      <w:r w:rsidR="00E52B1D" w:rsidRPr="00080976">
        <w:rPr>
          <w:rFonts w:ascii="Times New Roman" w:hAnsi="Times New Roman"/>
          <w:sz w:val="24"/>
          <w:szCs w:val="24"/>
        </w:rPr>
        <w:t xml:space="preserve"> határozat </w:t>
      </w:r>
      <w:r w:rsidRPr="00080976">
        <w:rPr>
          <w:rFonts w:ascii="Times New Roman" w:hAnsi="Times New Roman"/>
          <w:sz w:val="24"/>
          <w:szCs w:val="24"/>
        </w:rPr>
        <w:t>egyes pontjainak módosításával, illetve a bérleti díjak és preferenciák</w:t>
      </w:r>
      <w:r w:rsidR="00E52B1D" w:rsidRPr="00080976">
        <w:rPr>
          <w:rFonts w:ascii="Times New Roman" w:hAnsi="Times New Roman"/>
          <w:sz w:val="24"/>
          <w:szCs w:val="24"/>
        </w:rPr>
        <w:t>-</w:t>
      </w:r>
      <w:r w:rsidRPr="00080976">
        <w:rPr>
          <w:rFonts w:ascii="Times New Roman" w:hAnsi="Times New Roman"/>
          <w:sz w:val="24"/>
          <w:szCs w:val="24"/>
        </w:rPr>
        <w:t>diszpreferenciák mértékével kapcsolatosak.</w:t>
      </w:r>
    </w:p>
    <w:p w14:paraId="6B5575DD" w14:textId="77777777" w:rsidR="00364248" w:rsidRPr="00080976" w:rsidRDefault="00364248" w:rsidP="00364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978B8E" w14:textId="3E30AD26" w:rsidR="00364248" w:rsidRPr="00080976" w:rsidRDefault="00364248" w:rsidP="00364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Mivel a K</w:t>
      </w:r>
      <w:r w:rsidR="00E11D0B">
        <w:rPr>
          <w:rFonts w:ascii="Times New Roman" w:hAnsi="Times New Roman"/>
          <w:sz w:val="24"/>
          <w:szCs w:val="24"/>
        </w:rPr>
        <w:t>épviselő-testületi</w:t>
      </w:r>
      <w:r w:rsidRPr="00080976">
        <w:rPr>
          <w:rFonts w:ascii="Times New Roman" w:hAnsi="Times New Roman"/>
          <w:sz w:val="24"/>
          <w:szCs w:val="24"/>
        </w:rPr>
        <w:t xml:space="preserve"> határozat módosítására évekkel korábban került sor és eközben a magyar gazdaság és így az ingatlanpiac helyzete</w:t>
      </w:r>
      <w:r w:rsidR="00A021B8" w:rsidRPr="00080976">
        <w:rPr>
          <w:rFonts w:ascii="Times New Roman" w:hAnsi="Times New Roman"/>
          <w:sz w:val="24"/>
          <w:szCs w:val="24"/>
        </w:rPr>
        <w:t>,</w:t>
      </w:r>
      <w:r w:rsidRPr="00080976">
        <w:rPr>
          <w:rFonts w:ascii="Times New Roman" w:hAnsi="Times New Roman"/>
          <w:sz w:val="24"/>
          <w:szCs w:val="24"/>
        </w:rPr>
        <w:t xml:space="preserve"> bérleti díjai is gyökeresen megváltoztak, illetve Erzsébetváros vezetése elkötelezett</w:t>
      </w:r>
      <w:r w:rsidR="00D748CE">
        <w:rPr>
          <w:rFonts w:ascii="Times New Roman" w:hAnsi="Times New Roman"/>
          <w:sz w:val="24"/>
          <w:szCs w:val="24"/>
        </w:rPr>
        <w:t xml:space="preserve"> </w:t>
      </w:r>
      <w:r w:rsidRPr="00080976">
        <w:rPr>
          <w:rFonts w:ascii="Times New Roman" w:hAnsi="Times New Roman"/>
          <w:sz w:val="24"/>
          <w:szCs w:val="24"/>
        </w:rPr>
        <w:t>az Erzsébetváros gazdasági érdekeit is figyel</w:t>
      </w:r>
      <w:r w:rsidR="00503F88">
        <w:rPr>
          <w:rFonts w:ascii="Times New Roman" w:hAnsi="Times New Roman"/>
          <w:sz w:val="24"/>
          <w:szCs w:val="24"/>
        </w:rPr>
        <w:t>e</w:t>
      </w:r>
      <w:r w:rsidRPr="00080976">
        <w:rPr>
          <w:rFonts w:ascii="Times New Roman" w:hAnsi="Times New Roman"/>
          <w:sz w:val="24"/>
          <w:szCs w:val="24"/>
        </w:rPr>
        <w:t>mbe vevő szabályozási környezet megteremtése mellett, így az alábbi módosítások elengedhetetlenek.</w:t>
      </w:r>
    </w:p>
    <w:p w14:paraId="0F538196" w14:textId="77777777" w:rsidR="00364248" w:rsidRPr="00080976" w:rsidRDefault="00364248" w:rsidP="00E758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D6211B" w14:textId="4E01FAE1" w:rsidR="00985060" w:rsidRPr="00080976" w:rsidRDefault="00CC3A10" w:rsidP="00CC3A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 xml:space="preserve">Az alábbiak szerint részletezzük a </w:t>
      </w:r>
      <w:r w:rsidR="0092282E" w:rsidRPr="00080976">
        <w:rPr>
          <w:rFonts w:ascii="Times New Roman" w:hAnsi="Times New Roman"/>
          <w:sz w:val="24"/>
          <w:szCs w:val="24"/>
        </w:rPr>
        <w:t>Határozat</w:t>
      </w:r>
      <w:r w:rsidRPr="00080976">
        <w:rPr>
          <w:rFonts w:ascii="Times New Roman" w:hAnsi="Times New Roman"/>
          <w:sz w:val="24"/>
          <w:szCs w:val="24"/>
        </w:rPr>
        <w:t xml:space="preserve"> módosításával kapcsolatos javaslatainkat és azok indokolását:</w:t>
      </w:r>
    </w:p>
    <w:p w14:paraId="11FB7CC5" w14:textId="77777777" w:rsidR="00E7589D" w:rsidRPr="00080976" w:rsidRDefault="00E7589D" w:rsidP="00E758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8396E4" w14:textId="792D4EEC" w:rsidR="005501EA" w:rsidRPr="0083759A" w:rsidRDefault="0083759A" w:rsidP="0083759A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59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E7589D" w:rsidRPr="0083759A">
        <w:rPr>
          <w:rFonts w:ascii="Times New Roman" w:hAnsi="Times New Roman"/>
          <w:sz w:val="24"/>
          <w:szCs w:val="24"/>
        </w:rPr>
        <w:t xml:space="preserve">A határozat 4. </w:t>
      </w:r>
      <w:r w:rsidR="00841651" w:rsidRPr="0083759A">
        <w:rPr>
          <w:rFonts w:ascii="Times New Roman" w:hAnsi="Times New Roman"/>
          <w:sz w:val="24"/>
          <w:szCs w:val="24"/>
        </w:rPr>
        <w:t>pontjában foglalt rendelkezések</w:t>
      </w:r>
    </w:p>
    <w:p w14:paraId="5EF248DC" w14:textId="77777777" w:rsidR="005501EA" w:rsidRPr="005501EA" w:rsidRDefault="005501EA" w:rsidP="005501EA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9D9666" w14:textId="5400A98B" w:rsidR="005501EA" w:rsidRPr="00290DF0" w:rsidRDefault="005501EA" w:rsidP="00290D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90DF0">
        <w:rPr>
          <w:rFonts w:ascii="Times New Roman" w:hAnsi="Times New Roman"/>
          <w:i/>
          <w:iCs/>
          <w:sz w:val="24"/>
          <w:szCs w:val="24"/>
        </w:rPr>
        <w:t>„4)</w:t>
      </w:r>
      <w:r w:rsidRPr="00290DF0">
        <w:rPr>
          <w:rFonts w:ascii="Times New Roman" w:hAnsi="Times New Roman"/>
          <w:i/>
          <w:iCs/>
          <w:sz w:val="24"/>
          <w:szCs w:val="24"/>
        </w:rPr>
        <w:tab/>
        <w:t>A Határozatot a meghozatalát követően létrehozandó bérleti szerződésekre és módosításokra egyaránt alkalmazni kell, kivéve a Határozat meghozatala előtt elbírált kérelmeket.”</w:t>
      </w:r>
    </w:p>
    <w:p w14:paraId="779576A7" w14:textId="77777777" w:rsidR="005501EA" w:rsidRDefault="005501EA" w:rsidP="005501EA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EE5779" w14:textId="78862684" w:rsidR="00E7589D" w:rsidRPr="005501EA" w:rsidRDefault="00841651" w:rsidP="0083759A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5501EA">
        <w:rPr>
          <w:rFonts w:ascii="Times New Roman" w:hAnsi="Times New Roman"/>
          <w:sz w:val="24"/>
          <w:szCs w:val="24"/>
        </w:rPr>
        <w:t>helyébe az alábbi rendelkezések lépnek</w:t>
      </w:r>
      <w:r w:rsidR="00E7589D" w:rsidRPr="005501EA">
        <w:rPr>
          <w:rFonts w:ascii="Times New Roman" w:hAnsi="Times New Roman"/>
          <w:sz w:val="24"/>
          <w:szCs w:val="24"/>
        </w:rPr>
        <w:t>:</w:t>
      </w:r>
    </w:p>
    <w:p w14:paraId="0D9EA8DB" w14:textId="77777777" w:rsidR="00E7589D" w:rsidRPr="00080976" w:rsidRDefault="00E7589D" w:rsidP="00E758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C0A29E" w14:textId="6EEBB2B5" w:rsidR="00E7589D" w:rsidRPr="00080976" w:rsidRDefault="00290DF0" w:rsidP="00E758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E7589D" w:rsidRPr="00080976">
        <w:rPr>
          <w:rFonts w:ascii="Times New Roman" w:hAnsi="Times New Roman"/>
          <w:sz w:val="24"/>
          <w:szCs w:val="24"/>
        </w:rPr>
        <w:t>4) A Határozatot a meghozatalát követően megkötendő és minden jelenleg érvényes és hatályos bérleti szerződésre és azok módosításaira egyaránt alkalmazni kell.”</w:t>
      </w:r>
    </w:p>
    <w:p w14:paraId="592A2FCF" w14:textId="4278EB72" w:rsidR="0092282E" w:rsidRPr="00080976" w:rsidRDefault="0092282E" w:rsidP="00E758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2B3EB1" w14:textId="450EDDB8" w:rsidR="00E7589D" w:rsidRPr="00080976" w:rsidRDefault="0092282E" w:rsidP="00DC23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  <w:u w:val="single"/>
        </w:rPr>
        <w:t>Indokolás:</w:t>
      </w:r>
      <w:r w:rsidRPr="00080976">
        <w:rPr>
          <w:rFonts w:ascii="Times New Roman" w:hAnsi="Times New Roman"/>
          <w:sz w:val="24"/>
          <w:szCs w:val="24"/>
        </w:rPr>
        <w:t xml:space="preserve"> </w:t>
      </w:r>
      <w:r w:rsidR="003333FC" w:rsidRPr="00080976">
        <w:rPr>
          <w:rFonts w:ascii="Times New Roman" w:hAnsi="Times New Roman"/>
          <w:sz w:val="24"/>
          <w:szCs w:val="24"/>
        </w:rPr>
        <w:t>A 2015. III.</w:t>
      </w:r>
      <w:r w:rsidR="009A2384" w:rsidRPr="00080976">
        <w:rPr>
          <w:rFonts w:ascii="Times New Roman" w:hAnsi="Times New Roman"/>
          <w:sz w:val="24"/>
          <w:szCs w:val="24"/>
        </w:rPr>
        <w:t xml:space="preserve"> </w:t>
      </w:r>
      <w:r w:rsidR="003333FC" w:rsidRPr="00080976">
        <w:rPr>
          <w:rFonts w:ascii="Times New Roman" w:hAnsi="Times New Roman"/>
          <w:sz w:val="24"/>
          <w:szCs w:val="24"/>
        </w:rPr>
        <w:t>25-én kelt KT határozat a korábban megkötött bérleti szerződésekkel kapcsolatban nem érvényesítette a határozatban foglalt díjemelés lehetőségét. Így mára olyan anomáliák á</w:t>
      </w:r>
      <w:r w:rsidR="009A2384" w:rsidRPr="00080976">
        <w:rPr>
          <w:rFonts w:ascii="Times New Roman" w:hAnsi="Times New Roman"/>
          <w:sz w:val="24"/>
          <w:szCs w:val="24"/>
        </w:rPr>
        <w:t>l</w:t>
      </w:r>
      <w:r w:rsidR="003333FC" w:rsidRPr="00080976">
        <w:rPr>
          <w:rFonts w:ascii="Times New Roman" w:hAnsi="Times New Roman"/>
          <w:sz w:val="24"/>
          <w:szCs w:val="24"/>
        </w:rPr>
        <w:t xml:space="preserve">ltak elő, hogy ugyanazon szolgáltatás nyújtása esetén, ugyanabban az övezetben gyakori, hogy háromszoros a bérleti díj eltérés </w:t>
      </w:r>
      <w:r w:rsidR="002A4D17" w:rsidRPr="00080976">
        <w:rPr>
          <w:rFonts w:ascii="Times New Roman" w:hAnsi="Times New Roman"/>
          <w:sz w:val="24"/>
          <w:szCs w:val="24"/>
        </w:rPr>
        <w:t>sőt,</w:t>
      </w:r>
      <w:r w:rsidR="003333FC" w:rsidRPr="00080976">
        <w:rPr>
          <w:rFonts w:ascii="Times New Roman" w:hAnsi="Times New Roman"/>
          <w:sz w:val="24"/>
          <w:szCs w:val="24"/>
        </w:rPr>
        <w:t xml:space="preserve"> 15-szörös díj</w:t>
      </w:r>
      <w:r w:rsidR="002A4D17" w:rsidRPr="00080976">
        <w:rPr>
          <w:rFonts w:ascii="Times New Roman" w:hAnsi="Times New Roman"/>
          <w:sz w:val="24"/>
          <w:szCs w:val="24"/>
        </w:rPr>
        <w:t xml:space="preserve"> </w:t>
      </w:r>
      <w:r w:rsidR="003333FC" w:rsidRPr="00080976">
        <w:rPr>
          <w:rFonts w:ascii="Times New Roman" w:hAnsi="Times New Roman"/>
          <w:sz w:val="24"/>
          <w:szCs w:val="24"/>
        </w:rPr>
        <w:t>eltérés is előfordul. Ezt az anomáliát kívánja rendezni a határozat 4. pontjának módosítása.</w:t>
      </w:r>
    </w:p>
    <w:p w14:paraId="361AFACD" w14:textId="555B4FC7" w:rsidR="005501EA" w:rsidRDefault="0083759A" w:rsidP="00E7589D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E7589D" w:rsidRPr="00080976">
        <w:rPr>
          <w:rFonts w:ascii="Times New Roman" w:hAnsi="Times New Roman"/>
          <w:sz w:val="24"/>
          <w:szCs w:val="24"/>
        </w:rPr>
        <w:t xml:space="preserve">. A határozat 21. </w:t>
      </w:r>
      <w:r w:rsidR="00841651" w:rsidRPr="00080976">
        <w:rPr>
          <w:rFonts w:ascii="Times New Roman" w:hAnsi="Times New Roman"/>
          <w:sz w:val="24"/>
          <w:szCs w:val="24"/>
        </w:rPr>
        <w:t>pontjában foglalt rendelkezések</w:t>
      </w:r>
    </w:p>
    <w:p w14:paraId="5D958004" w14:textId="77777777" w:rsidR="005501EA" w:rsidRDefault="005501EA" w:rsidP="00E7589D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A95B9" w14:textId="4529F536" w:rsidR="005501EA" w:rsidRPr="005501EA" w:rsidRDefault="00290DF0" w:rsidP="00290DF0">
      <w:pPr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5501EA" w:rsidRPr="005501EA">
        <w:rPr>
          <w:rFonts w:ascii="Times New Roman" w:hAnsi="Times New Roman"/>
          <w:i/>
          <w:iCs/>
          <w:sz w:val="24"/>
          <w:szCs w:val="24"/>
        </w:rPr>
        <w:t xml:space="preserve">21) A határozat hatálybalépésekor fennálló bérleti szerződések esetén az ERVA Nonprofit Zrt. jogosult kezdeményezni a bérleti szerződés módosítását, amennyiben a bérlő által fizetett bérleti </w:t>
      </w:r>
      <w:r w:rsidR="005501EA" w:rsidRPr="005501EA">
        <w:rPr>
          <w:rFonts w:ascii="Times New Roman" w:hAnsi="Times New Roman"/>
          <w:i/>
          <w:iCs/>
          <w:sz w:val="24"/>
          <w:szCs w:val="24"/>
        </w:rPr>
        <w:lastRenderedPageBreak/>
        <w:t>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el, a PKB a határozatlan idejű bérleti szerződést – jogszabályban meghatározott felmondási idővel – felmondhatja.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14:paraId="4C24456C" w14:textId="77777777" w:rsidR="005501EA" w:rsidRDefault="005501EA" w:rsidP="00FC6656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AF14B6" w14:textId="4D809DDF" w:rsidR="00E7589D" w:rsidRPr="00080976" w:rsidRDefault="00841651" w:rsidP="00FC6656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helyébe az alábbi rendelkezések lépnek</w:t>
      </w:r>
      <w:r w:rsidR="00E7589D" w:rsidRPr="00080976">
        <w:rPr>
          <w:rFonts w:ascii="Times New Roman" w:hAnsi="Times New Roman"/>
          <w:sz w:val="24"/>
          <w:szCs w:val="24"/>
        </w:rPr>
        <w:t>:</w:t>
      </w:r>
    </w:p>
    <w:p w14:paraId="54BA3F02" w14:textId="77777777" w:rsidR="00E7589D" w:rsidRPr="00080976" w:rsidRDefault="00E7589D" w:rsidP="00FC6656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100376" w14:textId="77777777" w:rsidR="00E7589D" w:rsidRPr="00080976" w:rsidRDefault="00E7589D" w:rsidP="00FC665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21) A határozat hatálybalépésekor fennálló bérleti szerződések esetén az EVIN Nonprofit Zrt. jogosult kezdeményezni a bérleti szerződés módosítását, amennyiben a bérlő által fizetett bérleti 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el, a PKB a határozatlan idejű bérleti szerződést – jogszabályban meghatározott felmondási idővel – felmondhatja.</w:t>
      </w:r>
    </w:p>
    <w:p w14:paraId="1CC3A985" w14:textId="72DBE857" w:rsidR="00E7589D" w:rsidRPr="00080976" w:rsidRDefault="00E7589D" w:rsidP="00FC66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C80CE2" w14:textId="2A2E6367" w:rsidR="00EE4C18" w:rsidRPr="00080976" w:rsidRDefault="0092282E" w:rsidP="00FC665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  <w:u w:val="single"/>
        </w:rPr>
        <w:t>Indokolás:</w:t>
      </w:r>
      <w:r w:rsidRPr="00080976">
        <w:rPr>
          <w:rFonts w:ascii="Times New Roman" w:hAnsi="Times New Roman"/>
          <w:sz w:val="24"/>
          <w:szCs w:val="24"/>
        </w:rPr>
        <w:t xml:space="preserve"> </w:t>
      </w:r>
      <w:r w:rsidR="0017053D" w:rsidRPr="00080976">
        <w:rPr>
          <w:rFonts w:ascii="Times New Roman" w:hAnsi="Times New Roman"/>
          <w:sz w:val="24"/>
          <w:szCs w:val="24"/>
        </w:rPr>
        <w:t xml:space="preserve">A korábbi határozatban az EVIN </w:t>
      </w:r>
      <w:r w:rsidR="00503F88">
        <w:rPr>
          <w:rFonts w:ascii="Times New Roman" w:hAnsi="Times New Roman"/>
          <w:sz w:val="24"/>
          <w:szCs w:val="24"/>
        </w:rPr>
        <w:t>Nonprofit Zrt.</w:t>
      </w:r>
      <w:r w:rsidR="0017053D" w:rsidRPr="00080976">
        <w:rPr>
          <w:rFonts w:ascii="Times New Roman" w:hAnsi="Times New Roman"/>
          <w:sz w:val="24"/>
          <w:szCs w:val="24"/>
        </w:rPr>
        <w:t xml:space="preserve"> jogelődjének, az ERVA </w:t>
      </w:r>
      <w:r w:rsidR="00503F88">
        <w:rPr>
          <w:rFonts w:ascii="Times New Roman" w:hAnsi="Times New Roman"/>
          <w:sz w:val="24"/>
          <w:szCs w:val="24"/>
        </w:rPr>
        <w:t xml:space="preserve">Nonprofit </w:t>
      </w:r>
      <w:r w:rsidR="0017053D" w:rsidRPr="00080976">
        <w:rPr>
          <w:rFonts w:ascii="Times New Roman" w:hAnsi="Times New Roman"/>
          <w:sz w:val="24"/>
          <w:szCs w:val="24"/>
        </w:rPr>
        <w:t>Z</w:t>
      </w:r>
      <w:r w:rsidR="00503F88">
        <w:rPr>
          <w:rFonts w:ascii="Times New Roman" w:hAnsi="Times New Roman"/>
          <w:sz w:val="24"/>
          <w:szCs w:val="24"/>
        </w:rPr>
        <w:t>r</w:t>
      </w:r>
      <w:r w:rsidR="0017053D" w:rsidRPr="00080976">
        <w:rPr>
          <w:rFonts w:ascii="Times New Roman" w:hAnsi="Times New Roman"/>
          <w:sz w:val="24"/>
          <w:szCs w:val="24"/>
        </w:rPr>
        <w:t>t-nek a neve szerepel, mely javításra került.</w:t>
      </w:r>
    </w:p>
    <w:p w14:paraId="5A035BD9" w14:textId="2A3EEF8F" w:rsidR="00EA53F4" w:rsidRPr="00080976" w:rsidRDefault="00EE4C18" w:rsidP="00DC239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Kérjük a Tisztelt Képviselő-testületet</w:t>
      </w:r>
      <w:r w:rsidR="00E94F7A">
        <w:rPr>
          <w:rFonts w:ascii="Times New Roman" w:hAnsi="Times New Roman"/>
          <w:sz w:val="24"/>
          <w:szCs w:val="24"/>
        </w:rPr>
        <w:t>, hogy az előterjesztést megtárgyalni</w:t>
      </w:r>
      <w:r w:rsidR="00D748CE">
        <w:rPr>
          <w:rFonts w:ascii="Times New Roman" w:hAnsi="Times New Roman"/>
          <w:sz w:val="24"/>
          <w:szCs w:val="24"/>
        </w:rPr>
        <w:t>,</w:t>
      </w:r>
      <w:r w:rsidR="00E94F7A">
        <w:rPr>
          <w:rFonts w:ascii="Times New Roman" w:hAnsi="Times New Roman"/>
          <w:sz w:val="24"/>
          <w:szCs w:val="24"/>
        </w:rPr>
        <w:t xml:space="preserve"> valamint a határozati javaslatot elfogadni szíveskedjen. </w:t>
      </w:r>
    </w:p>
    <w:p w14:paraId="586BD137" w14:textId="5C332EEA" w:rsidR="00EA53F4" w:rsidRPr="00080976" w:rsidRDefault="0017053D" w:rsidP="005F2D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br w:type="page"/>
      </w:r>
    </w:p>
    <w:p w14:paraId="1265F0A1" w14:textId="2F4D589D" w:rsidR="00EA53F4" w:rsidRPr="00080976" w:rsidRDefault="00EA53F4" w:rsidP="00EA53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14:paraId="6A77851E" w14:textId="77777777" w:rsidR="00EA53F4" w:rsidRPr="00080976" w:rsidRDefault="00EA53F4" w:rsidP="00E94F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63ABD26" w14:textId="557EE8A3" w:rsidR="00EA53F4" w:rsidRPr="00080976" w:rsidRDefault="00EA53F4" w:rsidP="00EA53F4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</w:t>
      </w: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2023. (I.24.) számú</w:t>
      </w:r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 a Budapest Főváros VII. kerület Erzsébetváros Önkormányzata Képviselő-testületének </w:t>
      </w:r>
      <w:bookmarkStart w:id="1" w:name="_Hlk121991268"/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Önkormányzat tulajdonában álló nem lakás célú ingatlanokra vonatkozó helyiségbérleti díjak mértékéről  </w:t>
      </w:r>
      <w:bookmarkEnd w:id="1"/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szóló 144/2015. (III.25.) számú határozat</w:t>
      </w:r>
      <w:r w:rsidR="00B02942"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Pr="0008097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módosítása tárgyában</w:t>
      </w:r>
    </w:p>
    <w:p w14:paraId="3102F5D5" w14:textId="049B737E" w:rsidR="00B02942" w:rsidRDefault="00EA53F4" w:rsidP="00FC6656">
      <w:pPr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Budapest Főváros VII. Kerület Erzsébetváros Önkormányzat Képviselő-testülete úgy dönt, hogy</w:t>
      </w:r>
      <w:r w:rsidR="00FC6656">
        <w:rPr>
          <w:rFonts w:ascii="Times New Roman" w:hAnsi="Times New Roman"/>
          <w:sz w:val="24"/>
          <w:szCs w:val="24"/>
        </w:rPr>
        <w:t xml:space="preserve"> </w:t>
      </w:r>
      <w:r w:rsidR="0092282E" w:rsidRPr="00FC6656">
        <w:rPr>
          <w:rFonts w:ascii="Times New Roman" w:hAnsi="Times New Roman"/>
          <w:sz w:val="24"/>
          <w:szCs w:val="24"/>
        </w:rPr>
        <w:t>a Budapest Főváros VII. kerület Erzsébetváros Önkormányzata Képviselő-testületének az Önkormányzat tulajdonában álló nem lakás célú ingatlanokra vonatkozó helyiségbérleti díjak</w:t>
      </w:r>
      <w:r w:rsidR="00503F88" w:rsidRPr="00FC66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2282E" w:rsidRPr="00FC6656">
        <w:rPr>
          <w:rFonts w:ascii="Times New Roman" w:hAnsi="Times New Roman"/>
          <w:sz w:val="24"/>
          <w:szCs w:val="24"/>
        </w:rPr>
        <w:t>mértékéről  szóló</w:t>
      </w:r>
      <w:proofErr w:type="gramEnd"/>
      <w:r w:rsidR="0092282E" w:rsidRPr="00FC6656">
        <w:rPr>
          <w:rFonts w:ascii="Times New Roman" w:hAnsi="Times New Roman"/>
          <w:sz w:val="24"/>
          <w:szCs w:val="24"/>
        </w:rPr>
        <w:t xml:space="preserve"> 144/2015. (III.25.) számú határozat</w:t>
      </w:r>
      <w:r w:rsidR="00FC6656">
        <w:rPr>
          <w:rFonts w:ascii="Times New Roman" w:hAnsi="Times New Roman"/>
          <w:sz w:val="24"/>
          <w:szCs w:val="24"/>
        </w:rPr>
        <w:t>ának</w:t>
      </w:r>
      <w:r w:rsidR="0092282E" w:rsidRPr="00FC6656">
        <w:rPr>
          <w:rFonts w:ascii="Times New Roman" w:hAnsi="Times New Roman"/>
          <w:sz w:val="24"/>
          <w:szCs w:val="24"/>
        </w:rPr>
        <w:t xml:space="preserve"> </w:t>
      </w:r>
      <w:r w:rsidR="00FC6656" w:rsidRPr="00FC6656">
        <w:rPr>
          <w:rFonts w:ascii="Times New Roman" w:hAnsi="Times New Roman"/>
          <w:sz w:val="24"/>
          <w:szCs w:val="24"/>
        </w:rPr>
        <w:t>egyes rendelkezéseit az alábbiak szerint módosítja:</w:t>
      </w:r>
    </w:p>
    <w:p w14:paraId="497C8E43" w14:textId="462A4561" w:rsidR="00FC6656" w:rsidRPr="00FC6656" w:rsidRDefault="00FC6656" w:rsidP="00FC665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FC6656">
        <w:rPr>
          <w:rFonts w:ascii="Times New Roman" w:hAnsi="Times New Roman"/>
          <w:sz w:val="24"/>
          <w:szCs w:val="24"/>
        </w:rPr>
        <w:t>A Határozat 4. pontjában foglalt rendelkezések helyébe az alábbi rendelkezések lépnek:</w:t>
      </w:r>
    </w:p>
    <w:p w14:paraId="4A6A89D7" w14:textId="77777777" w:rsidR="00FC6656" w:rsidRPr="00080976" w:rsidRDefault="00FC6656" w:rsidP="00FC66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36CD5A" w14:textId="77777777" w:rsidR="00FC6656" w:rsidRPr="00AE62A1" w:rsidRDefault="00FC6656" w:rsidP="00AE62A1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AE62A1">
        <w:rPr>
          <w:rFonts w:ascii="Times New Roman" w:hAnsi="Times New Roman"/>
          <w:b/>
          <w:bCs/>
          <w:sz w:val="24"/>
          <w:szCs w:val="24"/>
        </w:rPr>
        <w:t>„4) A Határozatot a meghozatalát követően megkötendő és minden jelenleg érvényes és hatályos bérleti szerződésre és azok módosításaira egyaránt alkalmazni kell.”</w:t>
      </w:r>
    </w:p>
    <w:p w14:paraId="2C53E43A" w14:textId="77777777" w:rsidR="00FC6656" w:rsidRPr="00080976" w:rsidRDefault="00FC6656" w:rsidP="00FC665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B70BDCE" w14:textId="7DC88A1E" w:rsidR="00FC6656" w:rsidRPr="00080976" w:rsidRDefault="009F6C45" w:rsidP="00FC6656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C6656" w:rsidRPr="00080976">
        <w:rPr>
          <w:rFonts w:ascii="Times New Roman" w:hAnsi="Times New Roman"/>
          <w:sz w:val="24"/>
          <w:szCs w:val="24"/>
        </w:rPr>
        <w:t xml:space="preserve">. A </w:t>
      </w:r>
      <w:r w:rsidR="00AE62A1">
        <w:rPr>
          <w:rFonts w:ascii="Times New Roman" w:hAnsi="Times New Roman"/>
          <w:sz w:val="24"/>
          <w:szCs w:val="24"/>
        </w:rPr>
        <w:t>H</w:t>
      </w:r>
      <w:r w:rsidR="00FC6656" w:rsidRPr="00080976">
        <w:rPr>
          <w:rFonts w:ascii="Times New Roman" w:hAnsi="Times New Roman"/>
          <w:sz w:val="24"/>
          <w:szCs w:val="24"/>
        </w:rPr>
        <w:t>atározat 21. pontjában foglalt rendelkezések</w:t>
      </w:r>
      <w:r w:rsidR="00AE62A1">
        <w:rPr>
          <w:rFonts w:ascii="Times New Roman" w:hAnsi="Times New Roman"/>
          <w:sz w:val="24"/>
          <w:szCs w:val="24"/>
        </w:rPr>
        <w:t xml:space="preserve"> </w:t>
      </w:r>
      <w:r w:rsidR="00FC6656" w:rsidRPr="00080976">
        <w:rPr>
          <w:rFonts w:ascii="Times New Roman" w:hAnsi="Times New Roman"/>
          <w:sz w:val="24"/>
          <w:szCs w:val="24"/>
        </w:rPr>
        <w:t>helyébe az alábbi rendelkezések lépnek:</w:t>
      </w:r>
    </w:p>
    <w:p w14:paraId="2F2E880A" w14:textId="77777777" w:rsidR="00FC6656" w:rsidRPr="00080976" w:rsidRDefault="00FC6656" w:rsidP="00FC6656">
      <w:pPr>
        <w:widowControl w:val="0"/>
        <w:tabs>
          <w:tab w:val="right" w:pos="6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5B962" w14:textId="05593836" w:rsidR="00FC6656" w:rsidRPr="00AE62A1" w:rsidRDefault="00AE62A1" w:rsidP="00FC6656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AE62A1">
        <w:rPr>
          <w:rFonts w:ascii="Times New Roman" w:hAnsi="Times New Roman"/>
          <w:b/>
          <w:bCs/>
          <w:sz w:val="24"/>
          <w:szCs w:val="24"/>
        </w:rPr>
        <w:t>„</w:t>
      </w:r>
      <w:r w:rsidR="00FC6656" w:rsidRPr="00AE62A1">
        <w:rPr>
          <w:rFonts w:ascii="Times New Roman" w:hAnsi="Times New Roman"/>
          <w:b/>
          <w:bCs/>
          <w:sz w:val="24"/>
          <w:szCs w:val="24"/>
        </w:rPr>
        <w:t>21) A határozat hatálybalépésekor fennálló bérleti szerződések esetén az EVIN Nonprofit Zrt. jogosult kezdeményezni a bérleti szerződés módosítását, amennyiben a bérlő által fizetett bérleti díj helyett jelen Határozat alapján magasabb összegű bérleti díj lenne megállapítható, és/vagy a bérleti szerződés nem tartalmazza a valorizáció lehetőségét. Amennyiben a bérlő a bérleti díj emelésére, valamint a valorizációra vonatkozó javaslatot nem fogadja el, a PKB a határozatlan idejű bérleti szerződést – jogszabályban meghatározott felmondási idővel – felmondhatja.</w:t>
      </w:r>
      <w:r w:rsidRPr="00AE62A1">
        <w:rPr>
          <w:rFonts w:ascii="Times New Roman" w:hAnsi="Times New Roman"/>
          <w:b/>
          <w:bCs/>
          <w:sz w:val="24"/>
          <w:szCs w:val="24"/>
        </w:rPr>
        <w:t>”</w:t>
      </w:r>
    </w:p>
    <w:p w14:paraId="08B07024" w14:textId="77777777" w:rsidR="00FC6656" w:rsidRPr="00FC6656" w:rsidRDefault="00FC6656" w:rsidP="00FC6656">
      <w:pPr>
        <w:jc w:val="both"/>
        <w:rPr>
          <w:rFonts w:ascii="Times New Roman" w:hAnsi="Times New Roman"/>
          <w:sz w:val="24"/>
          <w:szCs w:val="24"/>
        </w:rPr>
      </w:pPr>
    </w:p>
    <w:p w14:paraId="6D698B94" w14:textId="2086739F" w:rsidR="00B02942" w:rsidRPr="00080976" w:rsidRDefault="00B02942" w:rsidP="00B029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80976">
        <w:rPr>
          <w:rFonts w:ascii="Times New Roman" w:hAnsi="Times New Roman"/>
          <w:b/>
          <w:sz w:val="24"/>
          <w:szCs w:val="24"/>
        </w:rPr>
        <w:tab/>
      </w:r>
      <w:r w:rsidRPr="00080976">
        <w:rPr>
          <w:rFonts w:ascii="Times New Roman" w:hAnsi="Times New Roman"/>
          <w:sz w:val="24"/>
          <w:szCs w:val="24"/>
        </w:rPr>
        <w:t>Niedermüller Péter polgármester</w:t>
      </w:r>
    </w:p>
    <w:p w14:paraId="34572148" w14:textId="5F0E37E2" w:rsidR="00A429C2" w:rsidRPr="00080976" w:rsidRDefault="00B02942" w:rsidP="00EE4C18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EE4C18" w:rsidRPr="00080976">
        <w:rPr>
          <w:rFonts w:ascii="Times New Roman" w:hAnsi="Times New Roman"/>
          <w:sz w:val="24"/>
          <w:szCs w:val="24"/>
        </w:rPr>
        <w:tab/>
      </w:r>
      <w:r w:rsidRPr="00080976">
        <w:rPr>
          <w:rFonts w:ascii="Times New Roman" w:hAnsi="Times New Roman"/>
          <w:sz w:val="24"/>
          <w:szCs w:val="24"/>
        </w:rPr>
        <w:t>azonna</w:t>
      </w:r>
      <w:r w:rsidR="00EE4C18" w:rsidRPr="00080976">
        <w:rPr>
          <w:rFonts w:ascii="Times New Roman" w:hAnsi="Times New Roman"/>
          <w:sz w:val="24"/>
          <w:szCs w:val="24"/>
        </w:rPr>
        <w:t>l</w:t>
      </w:r>
    </w:p>
    <w:p w14:paraId="3F82C500" w14:textId="77777777" w:rsidR="00EE4C18" w:rsidRPr="00080976" w:rsidRDefault="00EE4C18" w:rsidP="00EE4C18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14:paraId="0DA492C3" w14:textId="1995031C" w:rsidR="0064438F" w:rsidRPr="00080976" w:rsidRDefault="0064438F" w:rsidP="00644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0976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80976">
        <w:rPr>
          <w:rFonts w:ascii="Times New Roman" w:hAnsi="Times New Roman"/>
          <w:bCs/>
          <w:sz w:val="24"/>
          <w:szCs w:val="24"/>
        </w:rPr>
        <w:t>202</w:t>
      </w:r>
      <w:r w:rsidR="009A2DD0">
        <w:rPr>
          <w:rFonts w:ascii="Times New Roman" w:hAnsi="Times New Roman"/>
          <w:bCs/>
          <w:sz w:val="24"/>
          <w:szCs w:val="24"/>
        </w:rPr>
        <w:t>3</w:t>
      </w:r>
      <w:r w:rsidR="00452D21" w:rsidRPr="00080976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9A2DD0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452D21" w:rsidRPr="00080976">
        <w:rPr>
          <w:rFonts w:ascii="Times New Roman" w:hAnsi="Times New Roman"/>
          <w:bCs/>
          <w:sz w:val="24"/>
          <w:szCs w:val="24"/>
        </w:rPr>
        <w:t xml:space="preserve"> 1</w:t>
      </w:r>
      <w:r w:rsidR="009A2DD0">
        <w:rPr>
          <w:rFonts w:ascii="Times New Roman" w:hAnsi="Times New Roman"/>
          <w:bCs/>
          <w:sz w:val="24"/>
          <w:szCs w:val="24"/>
        </w:rPr>
        <w:t>6</w:t>
      </w:r>
      <w:r w:rsidR="00452D21" w:rsidRPr="00080976">
        <w:rPr>
          <w:rFonts w:ascii="Times New Roman" w:hAnsi="Times New Roman"/>
          <w:bCs/>
          <w:sz w:val="24"/>
          <w:szCs w:val="24"/>
        </w:rPr>
        <w:t>.</w:t>
      </w:r>
    </w:p>
    <w:p w14:paraId="7D9F00E1" w14:textId="77777777" w:rsidR="0064438F" w:rsidRPr="00080976" w:rsidRDefault="0064438F" w:rsidP="006443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9A14D5" w14:textId="77777777" w:rsidR="00CC3A10" w:rsidRPr="00080976" w:rsidRDefault="0064438F" w:rsidP="00CC3A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  <w:lang w:val="x-none"/>
        </w:rPr>
        <w:tab/>
      </w:r>
      <w:r w:rsidRPr="0008097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80976">
        <w:rPr>
          <w:rFonts w:ascii="Times New Roman" w:hAnsi="Times New Roman"/>
          <w:sz w:val="24"/>
          <w:szCs w:val="24"/>
        </w:rPr>
        <w:t>Dr. Halmai Gyula</w:t>
      </w:r>
    </w:p>
    <w:p w14:paraId="43B306E5" w14:textId="60EF3A6C" w:rsidR="00A429C2" w:rsidRPr="00080976" w:rsidRDefault="0064438F" w:rsidP="00CC3A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EVIN Erzsébetvárosi Ingatlangazdálkodási Nonprofit Zrt.</w:t>
      </w:r>
    </w:p>
    <w:p w14:paraId="3FA72532" w14:textId="3A8965E8" w:rsidR="00CC3A10" w:rsidRPr="00080976" w:rsidRDefault="00CC3A10" w:rsidP="00CC3A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1759D6" w14:textId="77777777" w:rsidR="00841651" w:rsidRPr="00080976" w:rsidRDefault="00841651" w:rsidP="00CC3A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47F3666" w14:textId="0950855C" w:rsidR="00CC3A10" w:rsidRDefault="00D748CE" w:rsidP="00D748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14:paraId="5CF6D9E0" w14:textId="0A28EFFE" w:rsidR="002A34E5" w:rsidRPr="008169D1" w:rsidRDefault="00D748CE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69D1">
        <w:rPr>
          <w:rFonts w:ascii="Times New Roman" w:hAnsi="Times New Roman"/>
          <w:sz w:val="24"/>
          <w:szCs w:val="24"/>
        </w:rPr>
        <w:t>144/2015. (III.25.) számú Képviselő-testületi határozat</w:t>
      </w:r>
    </w:p>
    <w:p w14:paraId="0511452A" w14:textId="77777777" w:rsidR="002A34E5" w:rsidRPr="00B9716C" w:rsidRDefault="002A34E5" w:rsidP="00B971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297071F" w14:textId="77777777" w:rsidR="00202F77" w:rsidRDefault="00202F77" w:rsidP="00202F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sectPr w:rsidR="00202F7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9A27E" w14:textId="77777777" w:rsidR="00126AB2" w:rsidRDefault="00126AB2">
      <w:pPr>
        <w:spacing w:after="0" w:line="240" w:lineRule="auto"/>
      </w:pPr>
      <w:r>
        <w:separator/>
      </w:r>
    </w:p>
  </w:endnote>
  <w:endnote w:type="continuationSeparator" w:id="0">
    <w:p w14:paraId="5330E691" w14:textId="77777777" w:rsidR="00126AB2" w:rsidRDefault="00126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6F85F" w14:textId="479C2C53" w:rsidR="000154BA" w:rsidRPr="001C6C88" w:rsidRDefault="000154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C5E3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EF3438E" w14:textId="77777777" w:rsidR="000154BA" w:rsidRDefault="000154B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68CB9" w14:textId="77777777" w:rsidR="00126AB2" w:rsidRDefault="00126AB2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6A896008" w14:textId="77777777" w:rsidR="00126AB2" w:rsidRDefault="00126AB2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C444A"/>
    <w:multiLevelType w:val="hybridMultilevel"/>
    <w:tmpl w:val="E2DA7056"/>
    <w:lvl w:ilvl="0" w:tplc="20DE31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6BB"/>
    <w:rsid w:val="0000377F"/>
    <w:rsid w:val="000054DF"/>
    <w:rsid w:val="00007FC3"/>
    <w:rsid w:val="0001036B"/>
    <w:rsid w:val="00010AE5"/>
    <w:rsid w:val="000113D4"/>
    <w:rsid w:val="00011A85"/>
    <w:rsid w:val="00011DD9"/>
    <w:rsid w:val="00013238"/>
    <w:rsid w:val="00014008"/>
    <w:rsid w:val="00014441"/>
    <w:rsid w:val="000147ED"/>
    <w:rsid w:val="00014E26"/>
    <w:rsid w:val="000154BA"/>
    <w:rsid w:val="0001782D"/>
    <w:rsid w:val="0002163C"/>
    <w:rsid w:val="000227B0"/>
    <w:rsid w:val="000242FB"/>
    <w:rsid w:val="000254C9"/>
    <w:rsid w:val="00034742"/>
    <w:rsid w:val="00034C4B"/>
    <w:rsid w:val="00036EED"/>
    <w:rsid w:val="00042481"/>
    <w:rsid w:val="00043A91"/>
    <w:rsid w:val="0004566C"/>
    <w:rsid w:val="000465D3"/>
    <w:rsid w:val="000466AC"/>
    <w:rsid w:val="0005052B"/>
    <w:rsid w:val="00050662"/>
    <w:rsid w:val="00050DEB"/>
    <w:rsid w:val="00050F8A"/>
    <w:rsid w:val="0005386A"/>
    <w:rsid w:val="00055AFF"/>
    <w:rsid w:val="00056B20"/>
    <w:rsid w:val="00056DC1"/>
    <w:rsid w:val="0005770B"/>
    <w:rsid w:val="000633EB"/>
    <w:rsid w:val="00063588"/>
    <w:rsid w:val="00063729"/>
    <w:rsid w:val="00065050"/>
    <w:rsid w:val="0006607B"/>
    <w:rsid w:val="000674E9"/>
    <w:rsid w:val="0006797F"/>
    <w:rsid w:val="00067DA2"/>
    <w:rsid w:val="0007208E"/>
    <w:rsid w:val="000720B5"/>
    <w:rsid w:val="00072613"/>
    <w:rsid w:val="00073C12"/>
    <w:rsid w:val="0007701A"/>
    <w:rsid w:val="0007744A"/>
    <w:rsid w:val="000808BB"/>
    <w:rsid w:val="00080976"/>
    <w:rsid w:val="00080B33"/>
    <w:rsid w:val="00083FAB"/>
    <w:rsid w:val="00085C76"/>
    <w:rsid w:val="000869C2"/>
    <w:rsid w:val="00087157"/>
    <w:rsid w:val="000878B8"/>
    <w:rsid w:val="000909D0"/>
    <w:rsid w:val="000916DE"/>
    <w:rsid w:val="00091EB6"/>
    <w:rsid w:val="00092D43"/>
    <w:rsid w:val="00095598"/>
    <w:rsid w:val="0009637D"/>
    <w:rsid w:val="0009760D"/>
    <w:rsid w:val="00097A2A"/>
    <w:rsid w:val="000A1488"/>
    <w:rsid w:val="000A1514"/>
    <w:rsid w:val="000A1A2B"/>
    <w:rsid w:val="000A3C4E"/>
    <w:rsid w:val="000A3DDB"/>
    <w:rsid w:val="000A4257"/>
    <w:rsid w:val="000A7C1A"/>
    <w:rsid w:val="000B082D"/>
    <w:rsid w:val="000B36A9"/>
    <w:rsid w:val="000B3F8C"/>
    <w:rsid w:val="000B3F9E"/>
    <w:rsid w:val="000B4712"/>
    <w:rsid w:val="000B5C82"/>
    <w:rsid w:val="000B78F9"/>
    <w:rsid w:val="000B7E87"/>
    <w:rsid w:val="000C271A"/>
    <w:rsid w:val="000C28AD"/>
    <w:rsid w:val="000C4D03"/>
    <w:rsid w:val="000C5837"/>
    <w:rsid w:val="000C7275"/>
    <w:rsid w:val="000D252A"/>
    <w:rsid w:val="000D4976"/>
    <w:rsid w:val="000D53DE"/>
    <w:rsid w:val="000D7493"/>
    <w:rsid w:val="000E079D"/>
    <w:rsid w:val="000E0939"/>
    <w:rsid w:val="000E18C4"/>
    <w:rsid w:val="000E4B98"/>
    <w:rsid w:val="000E6434"/>
    <w:rsid w:val="000E7BC2"/>
    <w:rsid w:val="000F3A6A"/>
    <w:rsid w:val="000F4AA2"/>
    <w:rsid w:val="000F4E54"/>
    <w:rsid w:val="000F54A0"/>
    <w:rsid w:val="00101408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1F3"/>
    <w:rsid w:val="001259BE"/>
    <w:rsid w:val="00126AB2"/>
    <w:rsid w:val="0013203A"/>
    <w:rsid w:val="001369F1"/>
    <w:rsid w:val="00136AF7"/>
    <w:rsid w:val="00137B6E"/>
    <w:rsid w:val="0014034B"/>
    <w:rsid w:val="00141233"/>
    <w:rsid w:val="00141FA1"/>
    <w:rsid w:val="00143F49"/>
    <w:rsid w:val="00145A70"/>
    <w:rsid w:val="00146EA0"/>
    <w:rsid w:val="00150F10"/>
    <w:rsid w:val="001516BF"/>
    <w:rsid w:val="0015420D"/>
    <w:rsid w:val="00154F62"/>
    <w:rsid w:val="00160A3A"/>
    <w:rsid w:val="0016145C"/>
    <w:rsid w:val="0016328A"/>
    <w:rsid w:val="001634EE"/>
    <w:rsid w:val="00163BA8"/>
    <w:rsid w:val="0017053D"/>
    <w:rsid w:val="001708DD"/>
    <w:rsid w:val="00171CFF"/>
    <w:rsid w:val="001729AA"/>
    <w:rsid w:val="00172F9A"/>
    <w:rsid w:val="00175423"/>
    <w:rsid w:val="001756C3"/>
    <w:rsid w:val="001762D2"/>
    <w:rsid w:val="00176674"/>
    <w:rsid w:val="00176C29"/>
    <w:rsid w:val="00177122"/>
    <w:rsid w:val="00177E42"/>
    <w:rsid w:val="00182886"/>
    <w:rsid w:val="00183833"/>
    <w:rsid w:val="001841F5"/>
    <w:rsid w:val="00184B68"/>
    <w:rsid w:val="00186275"/>
    <w:rsid w:val="001864E4"/>
    <w:rsid w:val="001878EA"/>
    <w:rsid w:val="001907BF"/>
    <w:rsid w:val="00190F37"/>
    <w:rsid w:val="00193107"/>
    <w:rsid w:val="00193D52"/>
    <w:rsid w:val="00194D42"/>
    <w:rsid w:val="00196080"/>
    <w:rsid w:val="001974E9"/>
    <w:rsid w:val="001A1EF1"/>
    <w:rsid w:val="001A4AD4"/>
    <w:rsid w:val="001A63E2"/>
    <w:rsid w:val="001A6504"/>
    <w:rsid w:val="001A6BFA"/>
    <w:rsid w:val="001B0FD3"/>
    <w:rsid w:val="001B238A"/>
    <w:rsid w:val="001B47A9"/>
    <w:rsid w:val="001B4815"/>
    <w:rsid w:val="001B5675"/>
    <w:rsid w:val="001B5746"/>
    <w:rsid w:val="001B7318"/>
    <w:rsid w:val="001B7D67"/>
    <w:rsid w:val="001C17AF"/>
    <w:rsid w:val="001C3775"/>
    <w:rsid w:val="001C4680"/>
    <w:rsid w:val="001C672D"/>
    <w:rsid w:val="001C67CC"/>
    <w:rsid w:val="001C6C88"/>
    <w:rsid w:val="001D0172"/>
    <w:rsid w:val="001D1BC0"/>
    <w:rsid w:val="001D2B38"/>
    <w:rsid w:val="001D3D9A"/>
    <w:rsid w:val="001D48E1"/>
    <w:rsid w:val="001D51DF"/>
    <w:rsid w:val="001D602A"/>
    <w:rsid w:val="001D7E78"/>
    <w:rsid w:val="001E1DD4"/>
    <w:rsid w:val="001E48F0"/>
    <w:rsid w:val="001E59E4"/>
    <w:rsid w:val="001E698C"/>
    <w:rsid w:val="001E705D"/>
    <w:rsid w:val="001E713E"/>
    <w:rsid w:val="001E7FBE"/>
    <w:rsid w:val="001F109A"/>
    <w:rsid w:val="001F2A3E"/>
    <w:rsid w:val="001F2EAE"/>
    <w:rsid w:val="001F56FA"/>
    <w:rsid w:val="002001C9"/>
    <w:rsid w:val="00202F77"/>
    <w:rsid w:val="00203268"/>
    <w:rsid w:val="002060E7"/>
    <w:rsid w:val="00206AEC"/>
    <w:rsid w:val="00210114"/>
    <w:rsid w:val="0021177C"/>
    <w:rsid w:val="00211AB4"/>
    <w:rsid w:val="00213593"/>
    <w:rsid w:val="00222C09"/>
    <w:rsid w:val="0022513A"/>
    <w:rsid w:val="002267B8"/>
    <w:rsid w:val="002349C6"/>
    <w:rsid w:val="00235128"/>
    <w:rsid w:val="0023583D"/>
    <w:rsid w:val="002367AC"/>
    <w:rsid w:val="00237E50"/>
    <w:rsid w:val="00240BFF"/>
    <w:rsid w:val="0025449D"/>
    <w:rsid w:val="00255599"/>
    <w:rsid w:val="0026098F"/>
    <w:rsid w:val="00260998"/>
    <w:rsid w:val="00262C63"/>
    <w:rsid w:val="00263A02"/>
    <w:rsid w:val="00263D1E"/>
    <w:rsid w:val="002660BB"/>
    <w:rsid w:val="00270D42"/>
    <w:rsid w:val="002714EB"/>
    <w:rsid w:val="002728A8"/>
    <w:rsid w:val="00273987"/>
    <w:rsid w:val="002750F2"/>
    <w:rsid w:val="00275A29"/>
    <w:rsid w:val="00281DF1"/>
    <w:rsid w:val="00282364"/>
    <w:rsid w:val="002824EB"/>
    <w:rsid w:val="00290530"/>
    <w:rsid w:val="00290DF0"/>
    <w:rsid w:val="002913FA"/>
    <w:rsid w:val="00291838"/>
    <w:rsid w:val="00291F4F"/>
    <w:rsid w:val="00292F0F"/>
    <w:rsid w:val="00293B77"/>
    <w:rsid w:val="002962A9"/>
    <w:rsid w:val="00297ABF"/>
    <w:rsid w:val="002A0821"/>
    <w:rsid w:val="002A1B5B"/>
    <w:rsid w:val="002A34E5"/>
    <w:rsid w:val="002A487D"/>
    <w:rsid w:val="002A4D17"/>
    <w:rsid w:val="002B1634"/>
    <w:rsid w:val="002B460C"/>
    <w:rsid w:val="002B4659"/>
    <w:rsid w:val="002B57A9"/>
    <w:rsid w:val="002B69CF"/>
    <w:rsid w:val="002B69D8"/>
    <w:rsid w:val="002B6C1E"/>
    <w:rsid w:val="002B6F7F"/>
    <w:rsid w:val="002B7D92"/>
    <w:rsid w:val="002B7FAA"/>
    <w:rsid w:val="002C2831"/>
    <w:rsid w:val="002C408B"/>
    <w:rsid w:val="002C596D"/>
    <w:rsid w:val="002C6D3F"/>
    <w:rsid w:val="002C7F2A"/>
    <w:rsid w:val="002D1654"/>
    <w:rsid w:val="002D30FB"/>
    <w:rsid w:val="002D5616"/>
    <w:rsid w:val="002E0043"/>
    <w:rsid w:val="002E351E"/>
    <w:rsid w:val="002E456D"/>
    <w:rsid w:val="002E7D64"/>
    <w:rsid w:val="002F103F"/>
    <w:rsid w:val="002F1B6A"/>
    <w:rsid w:val="002F216B"/>
    <w:rsid w:val="002F458E"/>
    <w:rsid w:val="002F4709"/>
    <w:rsid w:val="002F482D"/>
    <w:rsid w:val="002F575C"/>
    <w:rsid w:val="002F5996"/>
    <w:rsid w:val="002F6D10"/>
    <w:rsid w:val="002F6DF5"/>
    <w:rsid w:val="002F71F8"/>
    <w:rsid w:val="002F7C95"/>
    <w:rsid w:val="00300A74"/>
    <w:rsid w:val="00302748"/>
    <w:rsid w:val="00303F88"/>
    <w:rsid w:val="00307A7E"/>
    <w:rsid w:val="00311B84"/>
    <w:rsid w:val="00312B5F"/>
    <w:rsid w:val="00312B7F"/>
    <w:rsid w:val="003159B6"/>
    <w:rsid w:val="00317715"/>
    <w:rsid w:val="00321EAE"/>
    <w:rsid w:val="00323F2A"/>
    <w:rsid w:val="00330ACF"/>
    <w:rsid w:val="00331037"/>
    <w:rsid w:val="003333FC"/>
    <w:rsid w:val="00333487"/>
    <w:rsid w:val="00336F0A"/>
    <w:rsid w:val="00340AFC"/>
    <w:rsid w:val="00341A87"/>
    <w:rsid w:val="00341AE8"/>
    <w:rsid w:val="00345F2B"/>
    <w:rsid w:val="003474D7"/>
    <w:rsid w:val="00347702"/>
    <w:rsid w:val="003519A9"/>
    <w:rsid w:val="0035221B"/>
    <w:rsid w:val="00354A99"/>
    <w:rsid w:val="0035716F"/>
    <w:rsid w:val="00362448"/>
    <w:rsid w:val="00364248"/>
    <w:rsid w:val="00364E1D"/>
    <w:rsid w:val="00365021"/>
    <w:rsid w:val="00365B97"/>
    <w:rsid w:val="00371D99"/>
    <w:rsid w:val="00374669"/>
    <w:rsid w:val="003749E2"/>
    <w:rsid w:val="003750BB"/>
    <w:rsid w:val="003776C5"/>
    <w:rsid w:val="00384183"/>
    <w:rsid w:val="0038531E"/>
    <w:rsid w:val="003871CA"/>
    <w:rsid w:val="00387678"/>
    <w:rsid w:val="003920CE"/>
    <w:rsid w:val="0039252B"/>
    <w:rsid w:val="003929AC"/>
    <w:rsid w:val="00393C06"/>
    <w:rsid w:val="00394187"/>
    <w:rsid w:val="00394EA5"/>
    <w:rsid w:val="00395C73"/>
    <w:rsid w:val="0039748B"/>
    <w:rsid w:val="003977E5"/>
    <w:rsid w:val="003A076D"/>
    <w:rsid w:val="003A1586"/>
    <w:rsid w:val="003A1D28"/>
    <w:rsid w:val="003A3D48"/>
    <w:rsid w:val="003A4666"/>
    <w:rsid w:val="003B0F37"/>
    <w:rsid w:val="003B0FDA"/>
    <w:rsid w:val="003B44BF"/>
    <w:rsid w:val="003B4AE9"/>
    <w:rsid w:val="003B504E"/>
    <w:rsid w:val="003C3058"/>
    <w:rsid w:val="003D0106"/>
    <w:rsid w:val="003D13F5"/>
    <w:rsid w:val="003D168D"/>
    <w:rsid w:val="003D5A4B"/>
    <w:rsid w:val="003D7455"/>
    <w:rsid w:val="003E07D4"/>
    <w:rsid w:val="003E2C5B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3F1D"/>
    <w:rsid w:val="004340C1"/>
    <w:rsid w:val="004342E2"/>
    <w:rsid w:val="0043445E"/>
    <w:rsid w:val="00435201"/>
    <w:rsid w:val="004361FC"/>
    <w:rsid w:val="004362DA"/>
    <w:rsid w:val="00436337"/>
    <w:rsid w:val="00436FFB"/>
    <w:rsid w:val="00444BB7"/>
    <w:rsid w:val="00444D3A"/>
    <w:rsid w:val="004457B9"/>
    <w:rsid w:val="00445EA1"/>
    <w:rsid w:val="00446DCE"/>
    <w:rsid w:val="004518EA"/>
    <w:rsid w:val="00451DD9"/>
    <w:rsid w:val="00452BEF"/>
    <w:rsid w:val="00452D21"/>
    <w:rsid w:val="0045429F"/>
    <w:rsid w:val="00455121"/>
    <w:rsid w:val="00455C95"/>
    <w:rsid w:val="00455F0B"/>
    <w:rsid w:val="004563F0"/>
    <w:rsid w:val="00456C6D"/>
    <w:rsid w:val="0046181C"/>
    <w:rsid w:val="00461FAE"/>
    <w:rsid w:val="00462E8A"/>
    <w:rsid w:val="00464A9A"/>
    <w:rsid w:val="00464C61"/>
    <w:rsid w:val="00467321"/>
    <w:rsid w:val="00467753"/>
    <w:rsid w:val="0047166E"/>
    <w:rsid w:val="00473F44"/>
    <w:rsid w:val="00475F46"/>
    <w:rsid w:val="00484F58"/>
    <w:rsid w:val="004866C6"/>
    <w:rsid w:val="00487A38"/>
    <w:rsid w:val="00487F1A"/>
    <w:rsid w:val="00491292"/>
    <w:rsid w:val="004933DA"/>
    <w:rsid w:val="00495093"/>
    <w:rsid w:val="004976CB"/>
    <w:rsid w:val="004A1D54"/>
    <w:rsid w:val="004A427C"/>
    <w:rsid w:val="004A681A"/>
    <w:rsid w:val="004B3A43"/>
    <w:rsid w:val="004B6A9A"/>
    <w:rsid w:val="004C0111"/>
    <w:rsid w:val="004C469B"/>
    <w:rsid w:val="004C518D"/>
    <w:rsid w:val="004C6CC5"/>
    <w:rsid w:val="004C7375"/>
    <w:rsid w:val="004D00DA"/>
    <w:rsid w:val="004D0602"/>
    <w:rsid w:val="004D1BFD"/>
    <w:rsid w:val="004D36E2"/>
    <w:rsid w:val="004D3F89"/>
    <w:rsid w:val="004D566B"/>
    <w:rsid w:val="004D5E6E"/>
    <w:rsid w:val="004E0F29"/>
    <w:rsid w:val="004E4A97"/>
    <w:rsid w:val="004E5619"/>
    <w:rsid w:val="004E6517"/>
    <w:rsid w:val="004E7B51"/>
    <w:rsid w:val="004F31B9"/>
    <w:rsid w:val="004F462C"/>
    <w:rsid w:val="005009C8"/>
    <w:rsid w:val="00500E47"/>
    <w:rsid w:val="00503F88"/>
    <w:rsid w:val="00504D5D"/>
    <w:rsid w:val="005050BC"/>
    <w:rsid w:val="00505424"/>
    <w:rsid w:val="0051519A"/>
    <w:rsid w:val="00516FCF"/>
    <w:rsid w:val="00517672"/>
    <w:rsid w:val="005176BB"/>
    <w:rsid w:val="00525A46"/>
    <w:rsid w:val="00531E1A"/>
    <w:rsid w:val="00531FDF"/>
    <w:rsid w:val="00532937"/>
    <w:rsid w:val="00532D54"/>
    <w:rsid w:val="00540889"/>
    <w:rsid w:val="00544F69"/>
    <w:rsid w:val="005479A9"/>
    <w:rsid w:val="005501EA"/>
    <w:rsid w:val="00550FB0"/>
    <w:rsid w:val="00552840"/>
    <w:rsid w:val="00553527"/>
    <w:rsid w:val="005539B9"/>
    <w:rsid w:val="00554281"/>
    <w:rsid w:val="00554664"/>
    <w:rsid w:val="00561A75"/>
    <w:rsid w:val="00564A20"/>
    <w:rsid w:val="0056533C"/>
    <w:rsid w:val="005654A7"/>
    <w:rsid w:val="00565588"/>
    <w:rsid w:val="00565879"/>
    <w:rsid w:val="00566F82"/>
    <w:rsid w:val="00571B62"/>
    <w:rsid w:val="00572C0B"/>
    <w:rsid w:val="00572C67"/>
    <w:rsid w:val="00572F33"/>
    <w:rsid w:val="00573810"/>
    <w:rsid w:val="0057457F"/>
    <w:rsid w:val="00575CF6"/>
    <w:rsid w:val="005778E2"/>
    <w:rsid w:val="00593476"/>
    <w:rsid w:val="00593737"/>
    <w:rsid w:val="0059722F"/>
    <w:rsid w:val="005A1A40"/>
    <w:rsid w:val="005A1CB1"/>
    <w:rsid w:val="005A2DF5"/>
    <w:rsid w:val="005A40DF"/>
    <w:rsid w:val="005A646A"/>
    <w:rsid w:val="005A7E8D"/>
    <w:rsid w:val="005B03DB"/>
    <w:rsid w:val="005B03DE"/>
    <w:rsid w:val="005B06BA"/>
    <w:rsid w:val="005B0DA4"/>
    <w:rsid w:val="005B228D"/>
    <w:rsid w:val="005B27C5"/>
    <w:rsid w:val="005B4BDA"/>
    <w:rsid w:val="005B6AE7"/>
    <w:rsid w:val="005B7DE2"/>
    <w:rsid w:val="005C20D7"/>
    <w:rsid w:val="005C2C1A"/>
    <w:rsid w:val="005C3331"/>
    <w:rsid w:val="005C76B8"/>
    <w:rsid w:val="005D1A57"/>
    <w:rsid w:val="005D3342"/>
    <w:rsid w:val="005D5579"/>
    <w:rsid w:val="005E09AC"/>
    <w:rsid w:val="005E0E81"/>
    <w:rsid w:val="005E173A"/>
    <w:rsid w:val="005E1A84"/>
    <w:rsid w:val="005E1C2A"/>
    <w:rsid w:val="005E246D"/>
    <w:rsid w:val="005E45E4"/>
    <w:rsid w:val="005E4BA6"/>
    <w:rsid w:val="005E4E05"/>
    <w:rsid w:val="005E7BF5"/>
    <w:rsid w:val="005F1AD5"/>
    <w:rsid w:val="005F1C4D"/>
    <w:rsid w:val="005F2D41"/>
    <w:rsid w:val="005F4597"/>
    <w:rsid w:val="005F4A2B"/>
    <w:rsid w:val="005F6871"/>
    <w:rsid w:val="005F6A43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119"/>
    <w:rsid w:val="0062156A"/>
    <w:rsid w:val="0062168C"/>
    <w:rsid w:val="00621A53"/>
    <w:rsid w:val="00622067"/>
    <w:rsid w:val="00622DCF"/>
    <w:rsid w:val="00624990"/>
    <w:rsid w:val="00625618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634"/>
    <w:rsid w:val="00636985"/>
    <w:rsid w:val="006407DC"/>
    <w:rsid w:val="00640938"/>
    <w:rsid w:val="0064438F"/>
    <w:rsid w:val="00644409"/>
    <w:rsid w:val="0064538B"/>
    <w:rsid w:val="0064638B"/>
    <w:rsid w:val="006476EF"/>
    <w:rsid w:val="0065011C"/>
    <w:rsid w:val="00650D3E"/>
    <w:rsid w:val="00651C7F"/>
    <w:rsid w:val="00654DC3"/>
    <w:rsid w:val="00662492"/>
    <w:rsid w:val="00663A33"/>
    <w:rsid w:val="00664A5F"/>
    <w:rsid w:val="0066740A"/>
    <w:rsid w:val="00671D53"/>
    <w:rsid w:val="00671E59"/>
    <w:rsid w:val="00671F75"/>
    <w:rsid w:val="00671F84"/>
    <w:rsid w:val="00676C79"/>
    <w:rsid w:val="00677F4F"/>
    <w:rsid w:val="00683085"/>
    <w:rsid w:val="00683AD3"/>
    <w:rsid w:val="006848FD"/>
    <w:rsid w:val="00685B2F"/>
    <w:rsid w:val="00687DEA"/>
    <w:rsid w:val="00687FA1"/>
    <w:rsid w:val="00687FB9"/>
    <w:rsid w:val="006907EC"/>
    <w:rsid w:val="006923B2"/>
    <w:rsid w:val="00692896"/>
    <w:rsid w:val="00693F7B"/>
    <w:rsid w:val="00695C97"/>
    <w:rsid w:val="00695EB5"/>
    <w:rsid w:val="00695FBA"/>
    <w:rsid w:val="006965C7"/>
    <w:rsid w:val="0069793F"/>
    <w:rsid w:val="006A070B"/>
    <w:rsid w:val="006A0A2A"/>
    <w:rsid w:val="006A608C"/>
    <w:rsid w:val="006A6BA1"/>
    <w:rsid w:val="006A6D21"/>
    <w:rsid w:val="006A6F43"/>
    <w:rsid w:val="006B1FFB"/>
    <w:rsid w:val="006B2ACB"/>
    <w:rsid w:val="006B5C37"/>
    <w:rsid w:val="006C1A61"/>
    <w:rsid w:val="006C1C3F"/>
    <w:rsid w:val="006C256B"/>
    <w:rsid w:val="006D3E28"/>
    <w:rsid w:val="006D6DA9"/>
    <w:rsid w:val="006D76E6"/>
    <w:rsid w:val="006E03F6"/>
    <w:rsid w:val="006E1626"/>
    <w:rsid w:val="006E1754"/>
    <w:rsid w:val="006E31FE"/>
    <w:rsid w:val="006E343E"/>
    <w:rsid w:val="006E54FC"/>
    <w:rsid w:val="006E7253"/>
    <w:rsid w:val="006F2C80"/>
    <w:rsid w:val="006F5D69"/>
    <w:rsid w:val="006F7646"/>
    <w:rsid w:val="007011E1"/>
    <w:rsid w:val="0070194B"/>
    <w:rsid w:val="00702D38"/>
    <w:rsid w:val="00706EFD"/>
    <w:rsid w:val="00711B75"/>
    <w:rsid w:val="007152D6"/>
    <w:rsid w:val="007175DB"/>
    <w:rsid w:val="00720212"/>
    <w:rsid w:val="0072152D"/>
    <w:rsid w:val="00722A7D"/>
    <w:rsid w:val="00723976"/>
    <w:rsid w:val="007244EC"/>
    <w:rsid w:val="00724769"/>
    <w:rsid w:val="007254E9"/>
    <w:rsid w:val="00726170"/>
    <w:rsid w:val="0073364E"/>
    <w:rsid w:val="0073684A"/>
    <w:rsid w:val="00736E54"/>
    <w:rsid w:val="00740A6D"/>
    <w:rsid w:val="007476D8"/>
    <w:rsid w:val="0076064B"/>
    <w:rsid w:val="007618F1"/>
    <w:rsid w:val="0076462C"/>
    <w:rsid w:val="00764C81"/>
    <w:rsid w:val="0076500A"/>
    <w:rsid w:val="00766847"/>
    <w:rsid w:val="007724E0"/>
    <w:rsid w:val="00777791"/>
    <w:rsid w:val="00783F08"/>
    <w:rsid w:val="007850CD"/>
    <w:rsid w:val="0078523C"/>
    <w:rsid w:val="00787BAE"/>
    <w:rsid w:val="00787BBF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096"/>
    <w:rsid w:val="007C523A"/>
    <w:rsid w:val="007C688C"/>
    <w:rsid w:val="007D0968"/>
    <w:rsid w:val="007D2E39"/>
    <w:rsid w:val="007D46C0"/>
    <w:rsid w:val="007D4FD1"/>
    <w:rsid w:val="007E1CDA"/>
    <w:rsid w:val="007E4249"/>
    <w:rsid w:val="007E498B"/>
    <w:rsid w:val="007F0116"/>
    <w:rsid w:val="007F067F"/>
    <w:rsid w:val="007F2FCC"/>
    <w:rsid w:val="007F3AE7"/>
    <w:rsid w:val="007F3EE9"/>
    <w:rsid w:val="007F5651"/>
    <w:rsid w:val="007F571E"/>
    <w:rsid w:val="0080022F"/>
    <w:rsid w:val="00805EA6"/>
    <w:rsid w:val="00807F3C"/>
    <w:rsid w:val="00813491"/>
    <w:rsid w:val="00814AFE"/>
    <w:rsid w:val="00815911"/>
    <w:rsid w:val="00815922"/>
    <w:rsid w:val="008169D1"/>
    <w:rsid w:val="00822903"/>
    <w:rsid w:val="00825F38"/>
    <w:rsid w:val="00830000"/>
    <w:rsid w:val="00833251"/>
    <w:rsid w:val="00833348"/>
    <w:rsid w:val="00833A19"/>
    <w:rsid w:val="00833CB9"/>
    <w:rsid w:val="00833FAD"/>
    <w:rsid w:val="00835878"/>
    <w:rsid w:val="0083616D"/>
    <w:rsid w:val="0083759A"/>
    <w:rsid w:val="00841651"/>
    <w:rsid w:val="00841894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57B6D"/>
    <w:rsid w:val="0086058E"/>
    <w:rsid w:val="0086265A"/>
    <w:rsid w:val="00862D94"/>
    <w:rsid w:val="0086457E"/>
    <w:rsid w:val="00864C21"/>
    <w:rsid w:val="008662A3"/>
    <w:rsid w:val="00866D16"/>
    <w:rsid w:val="008702C7"/>
    <w:rsid w:val="00872A2E"/>
    <w:rsid w:val="00872BCE"/>
    <w:rsid w:val="00882A12"/>
    <w:rsid w:val="008833B3"/>
    <w:rsid w:val="00885DA3"/>
    <w:rsid w:val="00890E7B"/>
    <w:rsid w:val="008916A1"/>
    <w:rsid w:val="00892A11"/>
    <w:rsid w:val="00895F72"/>
    <w:rsid w:val="00896AF5"/>
    <w:rsid w:val="00897130"/>
    <w:rsid w:val="008A3231"/>
    <w:rsid w:val="008A350F"/>
    <w:rsid w:val="008A44E1"/>
    <w:rsid w:val="008A557E"/>
    <w:rsid w:val="008A583F"/>
    <w:rsid w:val="008A5B74"/>
    <w:rsid w:val="008A5D08"/>
    <w:rsid w:val="008A6350"/>
    <w:rsid w:val="008A791D"/>
    <w:rsid w:val="008B7265"/>
    <w:rsid w:val="008C126E"/>
    <w:rsid w:val="008C4C69"/>
    <w:rsid w:val="008C58DD"/>
    <w:rsid w:val="008D1DDE"/>
    <w:rsid w:val="008D399D"/>
    <w:rsid w:val="008D57E7"/>
    <w:rsid w:val="008D74AB"/>
    <w:rsid w:val="008E20E0"/>
    <w:rsid w:val="008E3D6A"/>
    <w:rsid w:val="008E4831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0CC"/>
    <w:rsid w:val="00913B9D"/>
    <w:rsid w:val="00915B40"/>
    <w:rsid w:val="00916C92"/>
    <w:rsid w:val="00920A9F"/>
    <w:rsid w:val="00920AC1"/>
    <w:rsid w:val="00922216"/>
    <w:rsid w:val="00922416"/>
    <w:rsid w:val="00922429"/>
    <w:rsid w:val="0092282E"/>
    <w:rsid w:val="00922BF1"/>
    <w:rsid w:val="0092414B"/>
    <w:rsid w:val="0092577F"/>
    <w:rsid w:val="00926CA2"/>
    <w:rsid w:val="00927172"/>
    <w:rsid w:val="00927C9A"/>
    <w:rsid w:val="00930A58"/>
    <w:rsid w:val="009337D9"/>
    <w:rsid w:val="00937198"/>
    <w:rsid w:val="0094273B"/>
    <w:rsid w:val="00942BE1"/>
    <w:rsid w:val="0094329C"/>
    <w:rsid w:val="009438F9"/>
    <w:rsid w:val="00943AB1"/>
    <w:rsid w:val="00943C24"/>
    <w:rsid w:val="009446FD"/>
    <w:rsid w:val="00945A64"/>
    <w:rsid w:val="00945C8A"/>
    <w:rsid w:val="00947176"/>
    <w:rsid w:val="0094750E"/>
    <w:rsid w:val="0095071E"/>
    <w:rsid w:val="0095121D"/>
    <w:rsid w:val="00952E10"/>
    <w:rsid w:val="00952EFF"/>
    <w:rsid w:val="00954765"/>
    <w:rsid w:val="009547BA"/>
    <w:rsid w:val="00955869"/>
    <w:rsid w:val="00965081"/>
    <w:rsid w:val="0096535F"/>
    <w:rsid w:val="009654E2"/>
    <w:rsid w:val="0096560D"/>
    <w:rsid w:val="0096638D"/>
    <w:rsid w:val="009709F0"/>
    <w:rsid w:val="0097287E"/>
    <w:rsid w:val="00972B97"/>
    <w:rsid w:val="00975F8C"/>
    <w:rsid w:val="00976AAC"/>
    <w:rsid w:val="00977E2E"/>
    <w:rsid w:val="009800AA"/>
    <w:rsid w:val="0098020D"/>
    <w:rsid w:val="009807BC"/>
    <w:rsid w:val="0098093B"/>
    <w:rsid w:val="00982D3F"/>
    <w:rsid w:val="00982F53"/>
    <w:rsid w:val="00985060"/>
    <w:rsid w:val="00986C18"/>
    <w:rsid w:val="00986C1A"/>
    <w:rsid w:val="00991428"/>
    <w:rsid w:val="00993467"/>
    <w:rsid w:val="00994251"/>
    <w:rsid w:val="00994A8B"/>
    <w:rsid w:val="00995469"/>
    <w:rsid w:val="00995809"/>
    <w:rsid w:val="009A2384"/>
    <w:rsid w:val="009A2931"/>
    <w:rsid w:val="009A2DD0"/>
    <w:rsid w:val="009A3D21"/>
    <w:rsid w:val="009A5879"/>
    <w:rsid w:val="009A734D"/>
    <w:rsid w:val="009A752B"/>
    <w:rsid w:val="009B2193"/>
    <w:rsid w:val="009B2E96"/>
    <w:rsid w:val="009B32DA"/>
    <w:rsid w:val="009B3540"/>
    <w:rsid w:val="009B36FB"/>
    <w:rsid w:val="009B6FF1"/>
    <w:rsid w:val="009B7310"/>
    <w:rsid w:val="009C1837"/>
    <w:rsid w:val="009C24C6"/>
    <w:rsid w:val="009C264F"/>
    <w:rsid w:val="009C2DCE"/>
    <w:rsid w:val="009C32ED"/>
    <w:rsid w:val="009C64CE"/>
    <w:rsid w:val="009C7BD2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0A82"/>
    <w:rsid w:val="009F33C2"/>
    <w:rsid w:val="009F6C45"/>
    <w:rsid w:val="00A0066D"/>
    <w:rsid w:val="00A021B8"/>
    <w:rsid w:val="00A02F08"/>
    <w:rsid w:val="00A02FC0"/>
    <w:rsid w:val="00A053FF"/>
    <w:rsid w:val="00A06227"/>
    <w:rsid w:val="00A077D3"/>
    <w:rsid w:val="00A07FAE"/>
    <w:rsid w:val="00A1043A"/>
    <w:rsid w:val="00A12337"/>
    <w:rsid w:val="00A12879"/>
    <w:rsid w:val="00A13026"/>
    <w:rsid w:val="00A133F5"/>
    <w:rsid w:val="00A142D9"/>
    <w:rsid w:val="00A15517"/>
    <w:rsid w:val="00A167D5"/>
    <w:rsid w:val="00A1729F"/>
    <w:rsid w:val="00A21121"/>
    <w:rsid w:val="00A261D4"/>
    <w:rsid w:val="00A27973"/>
    <w:rsid w:val="00A27FA9"/>
    <w:rsid w:val="00A3085C"/>
    <w:rsid w:val="00A308F7"/>
    <w:rsid w:val="00A31E08"/>
    <w:rsid w:val="00A32E55"/>
    <w:rsid w:val="00A33803"/>
    <w:rsid w:val="00A349C1"/>
    <w:rsid w:val="00A37898"/>
    <w:rsid w:val="00A406D9"/>
    <w:rsid w:val="00A4131A"/>
    <w:rsid w:val="00A429C2"/>
    <w:rsid w:val="00A43C79"/>
    <w:rsid w:val="00A54020"/>
    <w:rsid w:val="00A56E8A"/>
    <w:rsid w:val="00A65CD8"/>
    <w:rsid w:val="00A65E90"/>
    <w:rsid w:val="00A67302"/>
    <w:rsid w:val="00A74E62"/>
    <w:rsid w:val="00A74E70"/>
    <w:rsid w:val="00A765ED"/>
    <w:rsid w:val="00A829A3"/>
    <w:rsid w:val="00A836A3"/>
    <w:rsid w:val="00A86415"/>
    <w:rsid w:val="00A902E0"/>
    <w:rsid w:val="00A936FB"/>
    <w:rsid w:val="00AA152F"/>
    <w:rsid w:val="00AA2205"/>
    <w:rsid w:val="00AA26D7"/>
    <w:rsid w:val="00AA38EA"/>
    <w:rsid w:val="00AA4BE0"/>
    <w:rsid w:val="00AA560E"/>
    <w:rsid w:val="00AB05D7"/>
    <w:rsid w:val="00AB324B"/>
    <w:rsid w:val="00AB447A"/>
    <w:rsid w:val="00AB68CC"/>
    <w:rsid w:val="00AC25B3"/>
    <w:rsid w:val="00AC38C1"/>
    <w:rsid w:val="00AC4E85"/>
    <w:rsid w:val="00AC5509"/>
    <w:rsid w:val="00AC5873"/>
    <w:rsid w:val="00AC6684"/>
    <w:rsid w:val="00AC7DD3"/>
    <w:rsid w:val="00AD0392"/>
    <w:rsid w:val="00AD0B7F"/>
    <w:rsid w:val="00AD1759"/>
    <w:rsid w:val="00AD4739"/>
    <w:rsid w:val="00AD7C40"/>
    <w:rsid w:val="00AE0E95"/>
    <w:rsid w:val="00AE1F28"/>
    <w:rsid w:val="00AE4064"/>
    <w:rsid w:val="00AE6036"/>
    <w:rsid w:val="00AE62A1"/>
    <w:rsid w:val="00AE7A03"/>
    <w:rsid w:val="00AE7C3D"/>
    <w:rsid w:val="00AF020C"/>
    <w:rsid w:val="00AF1EBF"/>
    <w:rsid w:val="00AF2A4E"/>
    <w:rsid w:val="00AF33F8"/>
    <w:rsid w:val="00AF74CC"/>
    <w:rsid w:val="00B00716"/>
    <w:rsid w:val="00B02942"/>
    <w:rsid w:val="00B053CC"/>
    <w:rsid w:val="00B05F43"/>
    <w:rsid w:val="00B06682"/>
    <w:rsid w:val="00B06DFC"/>
    <w:rsid w:val="00B10702"/>
    <w:rsid w:val="00B113EE"/>
    <w:rsid w:val="00B155B3"/>
    <w:rsid w:val="00B1693A"/>
    <w:rsid w:val="00B16E4B"/>
    <w:rsid w:val="00B220F3"/>
    <w:rsid w:val="00B3040A"/>
    <w:rsid w:val="00B335CE"/>
    <w:rsid w:val="00B34813"/>
    <w:rsid w:val="00B35419"/>
    <w:rsid w:val="00B44B99"/>
    <w:rsid w:val="00B46373"/>
    <w:rsid w:val="00B5062B"/>
    <w:rsid w:val="00B51E2E"/>
    <w:rsid w:val="00B52CF2"/>
    <w:rsid w:val="00B535E7"/>
    <w:rsid w:val="00B55CD4"/>
    <w:rsid w:val="00B60681"/>
    <w:rsid w:val="00B6548B"/>
    <w:rsid w:val="00B6561E"/>
    <w:rsid w:val="00B66D37"/>
    <w:rsid w:val="00B7030A"/>
    <w:rsid w:val="00B7041D"/>
    <w:rsid w:val="00B71C27"/>
    <w:rsid w:val="00B723CF"/>
    <w:rsid w:val="00B72937"/>
    <w:rsid w:val="00B73F91"/>
    <w:rsid w:val="00B80AEA"/>
    <w:rsid w:val="00B81A1C"/>
    <w:rsid w:val="00B81BD0"/>
    <w:rsid w:val="00B84244"/>
    <w:rsid w:val="00B844BE"/>
    <w:rsid w:val="00B8454E"/>
    <w:rsid w:val="00B90357"/>
    <w:rsid w:val="00B9041E"/>
    <w:rsid w:val="00B91790"/>
    <w:rsid w:val="00B944B5"/>
    <w:rsid w:val="00B9716C"/>
    <w:rsid w:val="00BA16D9"/>
    <w:rsid w:val="00BA3347"/>
    <w:rsid w:val="00BA4525"/>
    <w:rsid w:val="00BA4B2E"/>
    <w:rsid w:val="00BA7822"/>
    <w:rsid w:val="00BB7768"/>
    <w:rsid w:val="00BC4DE8"/>
    <w:rsid w:val="00BC74CC"/>
    <w:rsid w:val="00BC7528"/>
    <w:rsid w:val="00BD08C2"/>
    <w:rsid w:val="00BD158E"/>
    <w:rsid w:val="00BD5F20"/>
    <w:rsid w:val="00BD6E8D"/>
    <w:rsid w:val="00BD74C9"/>
    <w:rsid w:val="00BD7CF9"/>
    <w:rsid w:val="00BE10EF"/>
    <w:rsid w:val="00BE1D33"/>
    <w:rsid w:val="00BE5207"/>
    <w:rsid w:val="00BE58F1"/>
    <w:rsid w:val="00BE5956"/>
    <w:rsid w:val="00BF06BC"/>
    <w:rsid w:val="00BF2319"/>
    <w:rsid w:val="00BF5953"/>
    <w:rsid w:val="00BF79D6"/>
    <w:rsid w:val="00BF7A0E"/>
    <w:rsid w:val="00C00052"/>
    <w:rsid w:val="00C036A8"/>
    <w:rsid w:val="00C07130"/>
    <w:rsid w:val="00C07EFB"/>
    <w:rsid w:val="00C10010"/>
    <w:rsid w:val="00C10636"/>
    <w:rsid w:val="00C12668"/>
    <w:rsid w:val="00C13EF5"/>
    <w:rsid w:val="00C168AD"/>
    <w:rsid w:val="00C20D26"/>
    <w:rsid w:val="00C2533E"/>
    <w:rsid w:val="00C25D15"/>
    <w:rsid w:val="00C263DA"/>
    <w:rsid w:val="00C328E2"/>
    <w:rsid w:val="00C3395E"/>
    <w:rsid w:val="00C33F2A"/>
    <w:rsid w:val="00C355E6"/>
    <w:rsid w:val="00C36C2C"/>
    <w:rsid w:val="00C401BC"/>
    <w:rsid w:val="00C40E7E"/>
    <w:rsid w:val="00C4155D"/>
    <w:rsid w:val="00C42389"/>
    <w:rsid w:val="00C426E0"/>
    <w:rsid w:val="00C449F6"/>
    <w:rsid w:val="00C45A2D"/>
    <w:rsid w:val="00C463CA"/>
    <w:rsid w:val="00C477CD"/>
    <w:rsid w:val="00C47ACA"/>
    <w:rsid w:val="00C51079"/>
    <w:rsid w:val="00C53783"/>
    <w:rsid w:val="00C53D44"/>
    <w:rsid w:val="00C54BA1"/>
    <w:rsid w:val="00C5569C"/>
    <w:rsid w:val="00C5622A"/>
    <w:rsid w:val="00C60438"/>
    <w:rsid w:val="00C6418F"/>
    <w:rsid w:val="00C65561"/>
    <w:rsid w:val="00C65C1D"/>
    <w:rsid w:val="00C66277"/>
    <w:rsid w:val="00C7082F"/>
    <w:rsid w:val="00C71403"/>
    <w:rsid w:val="00C805E8"/>
    <w:rsid w:val="00C81C08"/>
    <w:rsid w:val="00C82629"/>
    <w:rsid w:val="00C83427"/>
    <w:rsid w:val="00C84795"/>
    <w:rsid w:val="00C85EFE"/>
    <w:rsid w:val="00C925F8"/>
    <w:rsid w:val="00C9389D"/>
    <w:rsid w:val="00C94AE7"/>
    <w:rsid w:val="00C97C67"/>
    <w:rsid w:val="00CA1C7E"/>
    <w:rsid w:val="00CA2586"/>
    <w:rsid w:val="00CA4C4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A10"/>
    <w:rsid w:val="00CC7E75"/>
    <w:rsid w:val="00CD1E81"/>
    <w:rsid w:val="00CD1F42"/>
    <w:rsid w:val="00CD308A"/>
    <w:rsid w:val="00CD46C9"/>
    <w:rsid w:val="00CD47E2"/>
    <w:rsid w:val="00CD4F78"/>
    <w:rsid w:val="00CD697F"/>
    <w:rsid w:val="00CD6E91"/>
    <w:rsid w:val="00CE02FF"/>
    <w:rsid w:val="00CE410E"/>
    <w:rsid w:val="00CE6785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E8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520"/>
    <w:rsid w:val="00D1773C"/>
    <w:rsid w:val="00D21FD9"/>
    <w:rsid w:val="00D23317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F04"/>
    <w:rsid w:val="00D43114"/>
    <w:rsid w:val="00D47E03"/>
    <w:rsid w:val="00D47E64"/>
    <w:rsid w:val="00D533B0"/>
    <w:rsid w:val="00D54969"/>
    <w:rsid w:val="00D61BC7"/>
    <w:rsid w:val="00D6348B"/>
    <w:rsid w:val="00D652C9"/>
    <w:rsid w:val="00D73EF3"/>
    <w:rsid w:val="00D748CE"/>
    <w:rsid w:val="00D74B5E"/>
    <w:rsid w:val="00D74CD1"/>
    <w:rsid w:val="00D74D9E"/>
    <w:rsid w:val="00D75D40"/>
    <w:rsid w:val="00D779BC"/>
    <w:rsid w:val="00D80DFB"/>
    <w:rsid w:val="00D8195C"/>
    <w:rsid w:val="00D82AAA"/>
    <w:rsid w:val="00D8445B"/>
    <w:rsid w:val="00D84A32"/>
    <w:rsid w:val="00D84F8D"/>
    <w:rsid w:val="00D86CEB"/>
    <w:rsid w:val="00D91369"/>
    <w:rsid w:val="00D95D1E"/>
    <w:rsid w:val="00D97311"/>
    <w:rsid w:val="00D97EB8"/>
    <w:rsid w:val="00DA33FE"/>
    <w:rsid w:val="00DA391F"/>
    <w:rsid w:val="00DA6727"/>
    <w:rsid w:val="00DB0D47"/>
    <w:rsid w:val="00DB147A"/>
    <w:rsid w:val="00DB2B4B"/>
    <w:rsid w:val="00DB2E41"/>
    <w:rsid w:val="00DB42F6"/>
    <w:rsid w:val="00DB5188"/>
    <w:rsid w:val="00DB5A4E"/>
    <w:rsid w:val="00DC17E6"/>
    <w:rsid w:val="00DC239D"/>
    <w:rsid w:val="00DC39F3"/>
    <w:rsid w:val="00DC5E34"/>
    <w:rsid w:val="00DD1906"/>
    <w:rsid w:val="00DD2F1C"/>
    <w:rsid w:val="00DE0780"/>
    <w:rsid w:val="00DE1221"/>
    <w:rsid w:val="00DE2617"/>
    <w:rsid w:val="00DE31E4"/>
    <w:rsid w:val="00DF2243"/>
    <w:rsid w:val="00DF4443"/>
    <w:rsid w:val="00DF4D89"/>
    <w:rsid w:val="00DF523F"/>
    <w:rsid w:val="00DF59F1"/>
    <w:rsid w:val="00DF6128"/>
    <w:rsid w:val="00DF6A85"/>
    <w:rsid w:val="00E01A0F"/>
    <w:rsid w:val="00E01D5C"/>
    <w:rsid w:val="00E03254"/>
    <w:rsid w:val="00E044C9"/>
    <w:rsid w:val="00E05189"/>
    <w:rsid w:val="00E0733F"/>
    <w:rsid w:val="00E07AF4"/>
    <w:rsid w:val="00E11D0B"/>
    <w:rsid w:val="00E12B9C"/>
    <w:rsid w:val="00E1792C"/>
    <w:rsid w:val="00E21918"/>
    <w:rsid w:val="00E22447"/>
    <w:rsid w:val="00E259D4"/>
    <w:rsid w:val="00E277A7"/>
    <w:rsid w:val="00E32F28"/>
    <w:rsid w:val="00E33127"/>
    <w:rsid w:val="00E3318A"/>
    <w:rsid w:val="00E3519B"/>
    <w:rsid w:val="00E40CA1"/>
    <w:rsid w:val="00E416A9"/>
    <w:rsid w:val="00E4321A"/>
    <w:rsid w:val="00E4623E"/>
    <w:rsid w:val="00E4651A"/>
    <w:rsid w:val="00E46CCD"/>
    <w:rsid w:val="00E47876"/>
    <w:rsid w:val="00E50AE1"/>
    <w:rsid w:val="00E52B1D"/>
    <w:rsid w:val="00E52CE4"/>
    <w:rsid w:val="00E53204"/>
    <w:rsid w:val="00E53F19"/>
    <w:rsid w:val="00E55ECA"/>
    <w:rsid w:val="00E560AA"/>
    <w:rsid w:val="00E57513"/>
    <w:rsid w:val="00E654F0"/>
    <w:rsid w:val="00E66D6A"/>
    <w:rsid w:val="00E70907"/>
    <w:rsid w:val="00E70BB9"/>
    <w:rsid w:val="00E751CD"/>
    <w:rsid w:val="00E7589D"/>
    <w:rsid w:val="00E77722"/>
    <w:rsid w:val="00E77889"/>
    <w:rsid w:val="00E806F6"/>
    <w:rsid w:val="00E84B1F"/>
    <w:rsid w:val="00E85A9A"/>
    <w:rsid w:val="00E870A8"/>
    <w:rsid w:val="00E8739D"/>
    <w:rsid w:val="00E90D46"/>
    <w:rsid w:val="00E94F7A"/>
    <w:rsid w:val="00E96189"/>
    <w:rsid w:val="00E97E81"/>
    <w:rsid w:val="00EA1A05"/>
    <w:rsid w:val="00EA272C"/>
    <w:rsid w:val="00EA37C2"/>
    <w:rsid w:val="00EA3E2D"/>
    <w:rsid w:val="00EA4847"/>
    <w:rsid w:val="00EA53F4"/>
    <w:rsid w:val="00EA549A"/>
    <w:rsid w:val="00EA615D"/>
    <w:rsid w:val="00EA6E8B"/>
    <w:rsid w:val="00EB050A"/>
    <w:rsid w:val="00EB11F6"/>
    <w:rsid w:val="00EB1CCE"/>
    <w:rsid w:val="00EB2881"/>
    <w:rsid w:val="00EB33C9"/>
    <w:rsid w:val="00EB60EE"/>
    <w:rsid w:val="00EB642D"/>
    <w:rsid w:val="00EB6EB5"/>
    <w:rsid w:val="00EB7653"/>
    <w:rsid w:val="00EC1656"/>
    <w:rsid w:val="00EC1DAF"/>
    <w:rsid w:val="00EC1FF9"/>
    <w:rsid w:val="00EC26A0"/>
    <w:rsid w:val="00EC3776"/>
    <w:rsid w:val="00EC50EF"/>
    <w:rsid w:val="00EC5BC1"/>
    <w:rsid w:val="00EC70D4"/>
    <w:rsid w:val="00ED0BFA"/>
    <w:rsid w:val="00ED1945"/>
    <w:rsid w:val="00ED1C67"/>
    <w:rsid w:val="00ED499C"/>
    <w:rsid w:val="00ED517A"/>
    <w:rsid w:val="00ED6178"/>
    <w:rsid w:val="00ED6CDF"/>
    <w:rsid w:val="00EE0FB4"/>
    <w:rsid w:val="00EE2258"/>
    <w:rsid w:val="00EE4115"/>
    <w:rsid w:val="00EE4504"/>
    <w:rsid w:val="00EE4C18"/>
    <w:rsid w:val="00EE5EE6"/>
    <w:rsid w:val="00EE70E3"/>
    <w:rsid w:val="00EE7B3B"/>
    <w:rsid w:val="00EF0C52"/>
    <w:rsid w:val="00EF54AB"/>
    <w:rsid w:val="00EF788C"/>
    <w:rsid w:val="00EF7ABF"/>
    <w:rsid w:val="00F0033B"/>
    <w:rsid w:val="00F0181A"/>
    <w:rsid w:val="00F02284"/>
    <w:rsid w:val="00F02AB9"/>
    <w:rsid w:val="00F03DD6"/>
    <w:rsid w:val="00F047EC"/>
    <w:rsid w:val="00F05512"/>
    <w:rsid w:val="00F061A3"/>
    <w:rsid w:val="00F0620A"/>
    <w:rsid w:val="00F0629A"/>
    <w:rsid w:val="00F11A6F"/>
    <w:rsid w:val="00F11FD3"/>
    <w:rsid w:val="00F1204E"/>
    <w:rsid w:val="00F122B9"/>
    <w:rsid w:val="00F13C70"/>
    <w:rsid w:val="00F14229"/>
    <w:rsid w:val="00F1423D"/>
    <w:rsid w:val="00F16727"/>
    <w:rsid w:val="00F25139"/>
    <w:rsid w:val="00F25B3B"/>
    <w:rsid w:val="00F25B9C"/>
    <w:rsid w:val="00F2605C"/>
    <w:rsid w:val="00F2775D"/>
    <w:rsid w:val="00F30782"/>
    <w:rsid w:val="00F32103"/>
    <w:rsid w:val="00F321C4"/>
    <w:rsid w:val="00F34455"/>
    <w:rsid w:val="00F35077"/>
    <w:rsid w:val="00F36FB0"/>
    <w:rsid w:val="00F37BFF"/>
    <w:rsid w:val="00F404BB"/>
    <w:rsid w:val="00F41548"/>
    <w:rsid w:val="00F421FC"/>
    <w:rsid w:val="00F4294A"/>
    <w:rsid w:val="00F42BAF"/>
    <w:rsid w:val="00F44401"/>
    <w:rsid w:val="00F518BC"/>
    <w:rsid w:val="00F52BBC"/>
    <w:rsid w:val="00F537B4"/>
    <w:rsid w:val="00F55AB2"/>
    <w:rsid w:val="00F55F2A"/>
    <w:rsid w:val="00F57307"/>
    <w:rsid w:val="00F57FBF"/>
    <w:rsid w:val="00F60587"/>
    <w:rsid w:val="00F60AE6"/>
    <w:rsid w:val="00F623B2"/>
    <w:rsid w:val="00F62ADE"/>
    <w:rsid w:val="00F6480D"/>
    <w:rsid w:val="00F67408"/>
    <w:rsid w:val="00F739BE"/>
    <w:rsid w:val="00F7752B"/>
    <w:rsid w:val="00F80E43"/>
    <w:rsid w:val="00F81FC5"/>
    <w:rsid w:val="00F8391C"/>
    <w:rsid w:val="00F83CC4"/>
    <w:rsid w:val="00F84242"/>
    <w:rsid w:val="00F874FB"/>
    <w:rsid w:val="00F90CDB"/>
    <w:rsid w:val="00F92014"/>
    <w:rsid w:val="00F92B36"/>
    <w:rsid w:val="00F95456"/>
    <w:rsid w:val="00F9584E"/>
    <w:rsid w:val="00F963FC"/>
    <w:rsid w:val="00FA20FE"/>
    <w:rsid w:val="00FA2177"/>
    <w:rsid w:val="00FA2894"/>
    <w:rsid w:val="00FA49C6"/>
    <w:rsid w:val="00FA4FCF"/>
    <w:rsid w:val="00FA6183"/>
    <w:rsid w:val="00FB0546"/>
    <w:rsid w:val="00FB1DE3"/>
    <w:rsid w:val="00FB4D8A"/>
    <w:rsid w:val="00FB6E6D"/>
    <w:rsid w:val="00FC03C2"/>
    <w:rsid w:val="00FC1F6E"/>
    <w:rsid w:val="00FC2417"/>
    <w:rsid w:val="00FC33C3"/>
    <w:rsid w:val="00FC362A"/>
    <w:rsid w:val="00FC4F16"/>
    <w:rsid w:val="00FC5971"/>
    <w:rsid w:val="00FC6656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29E"/>
    <w:rsid w:val="00FF0170"/>
    <w:rsid w:val="00F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2A1202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1177C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5A646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l1">
    <w:name w:val="Normál1"/>
    <w:basedOn w:val="Norml"/>
    <w:rsid w:val="00E7589D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CC3A10"/>
    <w:rPr>
      <w:rFonts w:cs="Times New Roman"/>
      <w:sz w:val="22"/>
      <w:szCs w:val="22"/>
    </w:rPr>
  </w:style>
  <w:style w:type="character" w:styleId="Hiperhivatkozs">
    <w:name w:val="Hyperlink"/>
    <w:basedOn w:val="Bekezdsalapbettpusa"/>
    <w:uiPriority w:val="99"/>
    <w:semiHidden/>
    <w:unhideWhenUsed/>
    <w:rsid w:val="003A46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4F17C615F9F46F1A165892CC8480BE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83518A8-A413-4C85-A010-952A81D9BB0B}"/>
      </w:docPartPr>
      <w:docPartBody>
        <w:p w:rsidR="001E4C87" w:rsidRDefault="008A2195" w:rsidP="008A2195">
          <w:pPr>
            <w:pStyle w:val="B4F17C615F9F46F1A165892CC8480BE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BEB2909A7FF4652B32D29AADBDBE6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BB53DF-6AEB-4936-A8E3-4B7B59A27A3B}"/>
      </w:docPartPr>
      <w:docPartBody>
        <w:p w:rsidR="001E4C87" w:rsidRDefault="008A2195" w:rsidP="008A2195">
          <w:pPr>
            <w:pStyle w:val="FBEB2909A7FF4652B32D29AADBDBE62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6398332F9814DE788263E8EBC2623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8B80064-10CF-4729-8666-74E16ABF72A0}"/>
      </w:docPartPr>
      <w:docPartBody>
        <w:p w:rsidR="001E4C87" w:rsidRDefault="008A2195" w:rsidP="008A2195">
          <w:pPr>
            <w:pStyle w:val="C6398332F9814DE788263E8EBC26233F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E11BBC396DB4017B1B6BA9B9CA9275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CC41E54-8CF9-484C-92C2-A0074F97AB76}"/>
      </w:docPartPr>
      <w:docPartBody>
        <w:p w:rsidR="001E4C87" w:rsidRDefault="008A2195" w:rsidP="008A2195">
          <w:pPr>
            <w:pStyle w:val="2E11BBC396DB4017B1B6BA9B9CA9275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272BE924B2042E4B1C21445956DF4A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22EEF1-F944-40ED-8DC1-FEF56E63F6DB}"/>
      </w:docPartPr>
      <w:docPartBody>
        <w:p w:rsidR="001E4C87" w:rsidRDefault="008A2195" w:rsidP="008A2195">
          <w:pPr>
            <w:pStyle w:val="0272BE924B2042E4B1C21445956DF4A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560AFAF8784FD980D3E8ED3E0BC2F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EC2A27-19BA-46F8-B02D-9E7AE10002B6}"/>
      </w:docPartPr>
      <w:docPartBody>
        <w:p w:rsidR="001E4C87" w:rsidRDefault="008A2195" w:rsidP="008A2195">
          <w:pPr>
            <w:pStyle w:val="E7560AFAF8784FD980D3E8ED3E0BC2F7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68628F6991E4FE2873B10948BC8BE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119703-9960-4903-8B01-97BAC619B574}"/>
      </w:docPartPr>
      <w:docPartBody>
        <w:p w:rsidR="001E4C87" w:rsidRDefault="008A2195" w:rsidP="008A2195">
          <w:pPr>
            <w:pStyle w:val="968628F6991E4FE2873B10948BC8BE24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E8833044354F12BDDBDAA6363A5E6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127EB8-B3FB-4F89-86C9-D8793B38CAFE}"/>
      </w:docPartPr>
      <w:docPartBody>
        <w:p w:rsidR="001E4C87" w:rsidRDefault="008A2195" w:rsidP="008A2195">
          <w:pPr>
            <w:pStyle w:val="9FE8833044354F12BDDBDAA6363A5E60"/>
          </w:pPr>
          <w:r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195"/>
    <w:rsid w:val="00091E5E"/>
    <w:rsid w:val="001E4C87"/>
    <w:rsid w:val="002F188A"/>
    <w:rsid w:val="008A2195"/>
    <w:rsid w:val="00B2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A2195"/>
  </w:style>
  <w:style w:type="paragraph" w:customStyle="1" w:styleId="B4F17C615F9F46F1A165892CC8480BE1">
    <w:name w:val="B4F17C615F9F46F1A165892CC8480BE1"/>
    <w:rsid w:val="008A2195"/>
  </w:style>
  <w:style w:type="paragraph" w:customStyle="1" w:styleId="FBEB2909A7FF4652B32D29AADBDBE62E">
    <w:name w:val="FBEB2909A7FF4652B32D29AADBDBE62E"/>
    <w:rsid w:val="008A2195"/>
  </w:style>
  <w:style w:type="paragraph" w:customStyle="1" w:styleId="C6398332F9814DE788263E8EBC26233F">
    <w:name w:val="C6398332F9814DE788263E8EBC26233F"/>
    <w:rsid w:val="008A2195"/>
  </w:style>
  <w:style w:type="paragraph" w:customStyle="1" w:styleId="2E11BBC396DB4017B1B6BA9B9CA92757">
    <w:name w:val="2E11BBC396DB4017B1B6BA9B9CA92757"/>
    <w:rsid w:val="008A2195"/>
  </w:style>
  <w:style w:type="paragraph" w:customStyle="1" w:styleId="0272BE924B2042E4B1C21445956DF4A7">
    <w:name w:val="0272BE924B2042E4B1C21445956DF4A7"/>
    <w:rsid w:val="008A2195"/>
  </w:style>
  <w:style w:type="paragraph" w:customStyle="1" w:styleId="E7560AFAF8784FD980D3E8ED3E0BC2F7">
    <w:name w:val="E7560AFAF8784FD980D3E8ED3E0BC2F7"/>
    <w:rsid w:val="008A2195"/>
  </w:style>
  <w:style w:type="paragraph" w:customStyle="1" w:styleId="968628F6991E4FE2873B10948BC8BE24">
    <w:name w:val="968628F6991E4FE2873B10948BC8BE24"/>
    <w:rsid w:val="008A2195"/>
  </w:style>
  <w:style w:type="paragraph" w:customStyle="1" w:styleId="9FE8833044354F12BDDBDAA6363A5E60">
    <w:name w:val="9FE8833044354F12BDDBDAA6363A5E60"/>
    <w:rsid w:val="008A21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EAA0-9EF5-4BB9-A3AF-698326F7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811</Words>
  <Characters>5603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Bodzsár Tímea</cp:lastModifiedBy>
  <cp:revision>8</cp:revision>
  <cp:lastPrinted>2020-04-23T12:55:00Z</cp:lastPrinted>
  <dcterms:created xsi:type="dcterms:W3CDTF">2023-01-16T08:48:00Z</dcterms:created>
  <dcterms:modified xsi:type="dcterms:W3CDTF">2023-01-18T15:22:00Z</dcterms:modified>
</cp:coreProperties>
</file>